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B6" w:rsidRDefault="002E0BB6" w:rsidP="002E0BB6">
      <w:pPr>
        <w:jc w:val="center"/>
        <w:rPr>
          <w:rFonts w:ascii="Times New Roman" w:hAnsi="Times New Roman" w:cs="Times New Roman"/>
          <w:sz w:val="24"/>
          <w:szCs w:val="24"/>
        </w:rPr>
      </w:pPr>
      <w:r>
        <w:rPr>
          <w:rFonts w:ascii="Times New Roman" w:hAnsi="Times New Roman" w:cs="Times New Roman"/>
          <w:sz w:val="24"/>
          <w:szCs w:val="24"/>
        </w:rPr>
        <w:t>Middle East Technical University –</w:t>
      </w:r>
      <w:r w:rsidR="000E3350">
        <w:rPr>
          <w:rFonts w:ascii="Times New Roman" w:hAnsi="Times New Roman" w:cs="Times New Roman"/>
          <w:sz w:val="24"/>
          <w:szCs w:val="24"/>
        </w:rPr>
        <w:t xml:space="preserve"> METU</w:t>
      </w:r>
    </w:p>
    <w:p w:rsidR="002E0BB6" w:rsidRDefault="002E0BB6">
      <w:pPr>
        <w:rPr>
          <w:rFonts w:ascii="Times New Roman" w:hAnsi="Times New Roman" w:cs="Times New Roman"/>
          <w:sz w:val="24"/>
          <w:szCs w:val="24"/>
        </w:rPr>
      </w:pPr>
    </w:p>
    <w:p w:rsidR="002E0BB6" w:rsidRDefault="002E0BB6">
      <w:pPr>
        <w:rPr>
          <w:rFonts w:ascii="Times New Roman" w:hAnsi="Times New Roman" w:cs="Times New Roman"/>
          <w:sz w:val="24"/>
          <w:szCs w:val="24"/>
        </w:rPr>
      </w:pPr>
    </w:p>
    <w:p w:rsidR="00FC0A01" w:rsidRDefault="002E0BB6">
      <w:pPr>
        <w:rPr>
          <w:rFonts w:ascii="Times New Roman" w:hAnsi="Times New Roman" w:cs="Times New Roman"/>
          <w:sz w:val="24"/>
          <w:szCs w:val="24"/>
        </w:rPr>
      </w:pPr>
      <w:r>
        <w:rPr>
          <w:rFonts w:ascii="Times New Roman" w:hAnsi="Times New Roman" w:cs="Times New Roman"/>
          <w:sz w:val="24"/>
          <w:szCs w:val="24"/>
        </w:rPr>
        <w:t xml:space="preserve">Course Title: </w:t>
      </w:r>
      <w:r w:rsidR="005F259D">
        <w:rPr>
          <w:rFonts w:ascii="Times New Roman" w:hAnsi="Times New Roman" w:cs="Times New Roman"/>
          <w:sz w:val="24"/>
          <w:szCs w:val="24"/>
        </w:rPr>
        <w:t>Contemporary Issues in Latin American Politics</w:t>
      </w:r>
      <w:r w:rsidR="000E3350">
        <w:rPr>
          <w:rFonts w:ascii="Times New Roman" w:hAnsi="Times New Roman" w:cs="Times New Roman"/>
          <w:sz w:val="24"/>
          <w:szCs w:val="24"/>
        </w:rPr>
        <w:t xml:space="preserve"> – Fall 2012</w:t>
      </w:r>
    </w:p>
    <w:p w:rsidR="002E0BB6" w:rsidRDefault="002E0BB6">
      <w:pPr>
        <w:rPr>
          <w:rFonts w:ascii="Times New Roman" w:hAnsi="Times New Roman" w:cs="Times New Roman"/>
          <w:sz w:val="24"/>
          <w:szCs w:val="24"/>
        </w:rPr>
      </w:pPr>
    </w:p>
    <w:p w:rsidR="002E0BB6" w:rsidRDefault="002E0BB6">
      <w:pPr>
        <w:rPr>
          <w:rFonts w:ascii="Times New Roman" w:hAnsi="Times New Roman" w:cs="Times New Roman"/>
          <w:sz w:val="24"/>
          <w:szCs w:val="24"/>
        </w:rPr>
      </w:pPr>
      <w:r>
        <w:rPr>
          <w:rFonts w:ascii="Times New Roman" w:hAnsi="Times New Roman" w:cs="Times New Roman"/>
          <w:sz w:val="24"/>
          <w:szCs w:val="24"/>
        </w:rPr>
        <w:t>Course Description and  Objectives:</w:t>
      </w:r>
    </w:p>
    <w:p w:rsidR="002E0BB6" w:rsidRDefault="002E0BB6" w:rsidP="007E38D0">
      <w:pPr>
        <w:ind w:firstLine="708"/>
        <w:rPr>
          <w:rFonts w:ascii="Times New Roman" w:hAnsi="Times New Roman" w:cs="Times New Roman"/>
          <w:sz w:val="24"/>
          <w:szCs w:val="24"/>
        </w:rPr>
      </w:pPr>
      <w:r>
        <w:rPr>
          <w:rFonts w:ascii="Times New Roman" w:hAnsi="Times New Roman" w:cs="Times New Roman"/>
          <w:sz w:val="24"/>
          <w:szCs w:val="24"/>
        </w:rPr>
        <w:t>This course  is concerned with the study of  topics of  contemporary relevance to Latin American politics and societies. It will be divided into three parts. The first part will focus on regional studies and analyses of regional arrangements</w:t>
      </w:r>
      <w:r w:rsidR="000E3350">
        <w:rPr>
          <w:rFonts w:ascii="Times New Roman" w:hAnsi="Times New Roman" w:cs="Times New Roman"/>
          <w:sz w:val="24"/>
          <w:szCs w:val="24"/>
        </w:rPr>
        <w:t xml:space="preserve"> and institutions</w:t>
      </w:r>
      <w:r>
        <w:rPr>
          <w:rFonts w:ascii="Times New Roman" w:hAnsi="Times New Roman" w:cs="Times New Roman"/>
          <w:sz w:val="24"/>
          <w:szCs w:val="24"/>
        </w:rPr>
        <w:t>. The second part will discuss the emergence of social movements in the region, presenting case studies from specific countries. The final part will focus on special topics like migration within the region, youth displacement and  violence</w:t>
      </w:r>
      <w:r w:rsidR="00194EEF">
        <w:rPr>
          <w:rFonts w:ascii="Times New Roman" w:hAnsi="Times New Roman" w:cs="Times New Roman"/>
          <w:sz w:val="24"/>
          <w:szCs w:val="24"/>
        </w:rPr>
        <w:t xml:space="preserve">, </w:t>
      </w:r>
      <w:r>
        <w:rPr>
          <w:rFonts w:ascii="Times New Roman" w:hAnsi="Times New Roman" w:cs="Times New Roman"/>
          <w:sz w:val="24"/>
          <w:szCs w:val="24"/>
        </w:rPr>
        <w:t xml:space="preserve"> and</w:t>
      </w:r>
      <w:r w:rsidR="00194EEF">
        <w:rPr>
          <w:rFonts w:ascii="Times New Roman" w:hAnsi="Times New Roman" w:cs="Times New Roman"/>
          <w:sz w:val="24"/>
          <w:szCs w:val="24"/>
        </w:rPr>
        <w:t xml:space="preserve"> recent</w:t>
      </w:r>
      <w:r>
        <w:rPr>
          <w:rFonts w:ascii="Times New Roman" w:hAnsi="Times New Roman" w:cs="Times New Roman"/>
          <w:sz w:val="24"/>
          <w:szCs w:val="24"/>
        </w:rPr>
        <w:t xml:space="preserve"> security </w:t>
      </w:r>
      <w:r w:rsidR="000E3350">
        <w:rPr>
          <w:rFonts w:ascii="Times New Roman" w:hAnsi="Times New Roman" w:cs="Times New Roman"/>
          <w:sz w:val="24"/>
          <w:szCs w:val="24"/>
        </w:rPr>
        <w:t>concerns, once again with the aid of case studies (such as the Triple Frontier  and Haiti</w:t>
      </w:r>
      <w:r w:rsidR="00AA0E93">
        <w:rPr>
          <w:rFonts w:ascii="Times New Roman" w:hAnsi="Times New Roman" w:cs="Times New Roman"/>
          <w:sz w:val="24"/>
          <w:szCs w:val="24"/>
        </w:rPr>
        <w:t>, among others</w:t>
      </w:r>
      <w:r w:rsidR="000E3350">
        <w:rPr>
          <w:rFonts w:ascii="Times New Roman" w:hAnsi="Times New Roman" w:cs="Times New Roman"/>
          <w:sz w:val="24"/>
          <w:szCs w:val="24"/>
        </w:rPr>
        <w:t>). At the end of the course, students should display a thorough understanding of the current political and social dynamics of the region.</w:t>
      </w:r>
    </w:p>
    <w:p w:rsidR="00AA0E93" w:rsidRDefault="00AA0E93">
      <w:pPr>
        <w:rPr>
          <w:rFonts w:ascii="Times New Roman" w:hAnsi="Times New Roman" w:cs="Times New Roman"/>
          <w:sz w:val="24"/>
          <w:szCs w:val="24"/>
        </w:rPr>
      </w:pPr>
    </w:p>
    <w:p w:rsidR="00AA0E93" w:rsidRDefault="00AA0E93">
      <w:pPr>
        <w:rPr>
          <w:rFonts w:ascii="Times New Roman" w:hAnsi="Times New Roman" w:cs="Times New Roman"/>
          <w:sz w:val="24"/>
          <w:szCs w:val="24"/>
        </w:rPr>
      </w:pPr>
      <w:r>
        <w:rPr>
          <w:rFonts w:ascii="Times New Roman" w:hAnsi="Times New Roman" w:cs="Times New Roman"/>
          <w:sz w:val="24"/>
          <w:szCs w:val="24"/>
        </w:rPr>
        <w:t>Course Requirements:</w:t>
      </w:r>
    </w:p>
    <w:p w:rsidR="002E0BB6" w:rsidRDefault="00AA0E93">
      <w:pPr>
        <w:rPr>
          <w:rFonts w:ascii="Times New Roman" w:hAnsi="Times New Roman" w:cs="Times New Roman"/>
          <w:sz w:val="24"/>
          <w:szCs w:val="24"/>
        </w:rPr>
      </w:pPr>
      <w:r>
        <w:rPr>
          <w:rFonts w:ascii="Times New Roman" w:hAnsi="Times New Roman" w:cs="Times New Roman"/>
          <w:sz w:val="24"/>
          <w:szCs w:val="24"/>
        </w:rPr>
        <w:t>Students will be graded according to the following criteria</w:t>
      </w:r>
      <w:r w:rsidR="00B940FD">
        <w:rPr>
          <w:rFonts w:ascii="Times New Roman" w:hAnsi="Times New Roman" w:cs="Times New Roman"/>
          <w:sz w:val="24"/>
          <w:szCs w:val="24"/>
        </w:rPr>
        <w:t>:</w:t>
      </w:r>
    </w:p>
    <w:p w:rsidR="00AA0E93" w:rsidRDefault="00AA0E93" w:rsidP="00F11B71">
      <w:pPr>
        <w:pStyle w:val="ListParagraph"/>
        <w:numPr>
          <w:ilvl w:val="0"/>
          <w:numId w:val="2"/>
        </w:numPr>
        <w:rPr>
          <w:rFonts w:ascii="Times New Roman" w:hAnsi="Times New Roman" w:cs="Times New Roman"/>
          <w:sz w:val="24"/>
          <w:szCs w:val="24"/>
        </w:rPr>
      </w:pPr>
      <w:r w:rsidRPr="00F11B71">
        <w:rPr>
          <w:rFonts w:ascii="Times New Roman" w:hAnsi="Times New Roman" w:cs="Times New Roman"/>
          <w:sz w:val="24"/>
          <w:szCs w:val="24"/>
        </w:rPr>
        <w:t xml:space="preserve">Attendance and Participation (20%) </w:t>
      </w:r>
      <w:r w:rsidR="008C293A" w:rsidRPr="00F11B71">
        <w:rPr>
          <w:rFonts w:ascii="Times New Roman" w:hAnsi="Times New Roman" w:cs="Times New Roman"/>
          <w:sz w:val="24"/>
          <w:szCs w:val="24"/>
        </w:rPr>
        <w:t>– Regular attendance is essential for the completion of the  class. Students are also expected to</w:t>
      </w:r>
      <w:r w:rsidR="00F11B71" w:rsidRPr="00F11B71">
        <w:rPr>
          <w:rFonts w:ascii="Times New Roman" w:hAnsi="Times New Roman" w:cs="Times New Roman"/>
          <w:sz w:val="24"/>
          <w:szCs w:val="24"/>
        </w:rPr>
        <w:t xml:space="preserve"> show in-depth reading of the  texts and actively contribute to class discussions</w:t>
      </w:r>
      <w:r w:rsidR="00F11B71">
        <w:rPr>
          <w:rFonts w:ascii="Times New Roman" w:hAnsi="Times New Roman" w:cs="Times New Roman"/>
          <w:sz w:val="24"/>
          <w:szCs w:val="24"/>
        </w:rPr>
        <w:t>.</w:t>
      </w:r>
    </w:p>
    <w:p w:rsidR="00F11B71" w:rsidRDefault="00F11B71" w:rsidP="00F11B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Midterm</w:t>
      </w:r>
      <w:r w:rsidR="00FB4E05">
        <w:rPr>
          <w:rFonts w:ascii="Times New Roman" w:hAnsi="Times New Roman" w:cs="Times New Roman"/>
          <w:sz w:val="24"/>
          <w:szCs w:val="24"/>
        </w:rPr>
        <w:t xml:space="preserve"> evaluation</w:t>
      </w:r>
      <w:r>
        <w:rPr>
          <w:rFonts w:ascii="Times New Roman" w:hAnsi="Times New Roman" w:cs="Times New Roman"/>
          <w:sz w:val="24"/>
          <w:szCs w:val="24"/>
        </w:rPr>
        <w:t xml:space="preserve"> (30%) – On the first day of class, students will be divided into two groups and assigned one of the following books by Ernesto Che Guevara: “Motorcycle Diaries”</w:t>
      </w:r>
      <w:r w:rsidR="00FD6AEF">
        <w:rPr>
          <w:rFonts w:ascii="Times New Roman" w:hAnsi="Times New Roman" w:cs="Times New Roman"/>
          <w:sz w:val="24"/>
          <w:szCs w:val="24"/>
        </w:rPr>
        <w:t xml:space="preserve"> or</w:t>
      </w:r>
      <w:r>
        <w:rPr>
          <w:rFonts w:ascii="Times New Roman" w:hAnsi="Times New Roman" w:cs="Times New Roman"/>
          <w:sz w:val="24"/>
          <w:szCs w:val="24"/>
        </w:rPr>
        <w:t xml:space="preserve"> “Latin American Diaries”. </w:t>
      </w:r>
      <w:r w:rsidR="00A962AC">
        <w:rPr>
          <w:rFonts w:ascii="Times New Roman" w:hAnsi="Times New Roman" w:cs="Times New Roman"/>
          <w:sz w:val="24"/>
          <w:szCs w:val="24"/>
        </w:rPr>
        <w:t xml:space="preserve"> On the day of the exam, each </w:t>
      </w:r>
      <w:r w:rsidR="008C211D">
        <w:rPr>
          <w:rFonts w:ascii="Times New Roman" w:hAnsi="Times New Roman" w:cs="Times New Roman"/>
          <w:sz w:val="24"/>
          <w:szCs w:val="24"/>
        </w:rPr>
        <w:t xml:space="preserve">student </w:t>
      </w:r>
      <w:r w:rsidR="00A962AC">
        <w:rPr>
          <w:rFonts w:ascii="Times New Roman" w:hAnsi="Times New Roman" w:cs="Times New Roman"/>
          <w:sz w:val="24"/>
          <w:szCs w:val="24"/>
        </w:rPr>
        <w:t>will hand in a short paper (</w:t>
      </w:r>
      <w:r w:rsidR="00FD6AEF">
        <w:rPr>
          <w:rFonts w:ascii="Times New Roman" w:hAnsi="Times New Roman" w:cs="Times New Roman"/>
          <w:sz w:val="24"/>
          <w:szCs w:val="24"/>
        </w:rPr>
        <w:t xml:space="preserve">individual analysis, </w:t>
      </w:r>
      <w:r w:rsidR="00A962AC">
        <w:rPr>
          <w:rFonts w:ascii="Times New Roman" w:hAnsi="Times New Roman" w:cs="Times New Roman"/>
          <w:sz w:val="24"/>
          <w:szCs w:val="24"/>
        </w:rPr>
        <w:t xml:space="preserve">5-8 pages) </w:t>
      </w:r>
      <w:r w:rsidR="00FD6AEF">
        <w:rPr>
          <w:rFonts w:ascii="Times New Roman" w:hAnsi="Times New Roman" w:cs="Times New Roman"/>
          <w:sz w:val="24"/>
          <w:szCs w:val="24"/>
        </w:rPr>
        <w:t xml:space="preserve">and </w:t>
      </w:r>
      <w:r w:rsidR="008C211D">
        <w:rPr>
          <w:rFonts w:ascii="Times New Roman" w:hAnsi="Times New Roman" w:cs="Times New Roman"/>
          <w:sz w:val="24"/>
          <w:szCs w:val="24"/>
        </w:rPr>
        <w:t>each group will</w:t>
      </w:r>
      <w:r w:rsidR="00A962AC">
        <w:rPr>
          <w:rFonts w:ascii="Times New Roman" w:hAnsi="Times New Roman" w:cs="Times New Roman"/>
          <w:sz w:val="24"/>
          <w:szCs w:val="24"/>
        </w:rPr>
        <w:t xml:space="preserve"> </w:t>
      </w:r>
      <w:r w:rsidR="00B54D54">
        <w:rPr>
          <w:rFonts w:ascii="Times New Roman" w:hAnsi="Times New Roman" w:cs="Times New Roman"/>
          <w:sz w:val="24"/>
          <w:szCs w:val="24"/>
        </w:rPr>
        <w:t xml:space="preserve">deliver a </w:t>
      </w:r>
      <w:r w:rsidR="00A962AC">
        <w:rPr>
          <w:rFonts w:ascii="Times New Roman" w:hAnsi="Times New Roman" w:cs="Times New Roman"/>
          <w:sz w:val="24"/>
          <w:szCs w:val="24"/>
        </w:rPr>
        <w:t>present</w:t>
      </w:r>
      <w:r w:rsidR="00B54D54">
        <w:rPr>
          <w:rFonts w:ascii="Times New Roman" w:hAnsi="Times New Roman" w:cs="Times New Roman"/>
          <w:sz w:val="24"/>
          <w:szCs w:val="24"/>
        </w:rPr>
        <w:t xml:space="preserve">ation of </w:t>
      </w:r>
      <w:r w:rsidR="00A962AC">
        <w:rPr>
          <w:rFonts w:ascii="Times New Roman" w:hAnsi="Times New Roman" w:cs="Times New Roman"/>
          <w:sz w:val="24"/>
          <w:szCs w:val="24"/>
        </w:rPr>
        <w:t xml:space="preserve"> the </w:t>
      </w:r>
      <w:r w:rsidR="00B54D54">
        <w:rPr>
          <w:rFonts w:ascii="Times New Roman" w:hAnsi="Times New Roman" w:cs="Times New Roman"/>
          <w:sz w:val="24"/>
          <w:szCs w:val="24"/>
        </w:rPr>
        <w:t xml:space="preserve">contents of the books, with the aid of maps </w:t>
      </w:r>
      <w:r w:rsidR="00777E40">
        <w:rPr>
          <w:rFonts w:ascii="Times New Roman" w:hAnsi="Times New Roman" w:cs="Times New Roman"/>
          <w:sz w:val="24"/>
          <w:szCs w:val="24"/>
        </w:rPr>
        <w:t>(which reconstitute Guevara´s trajectory) and other pertinent materials.</w:t>
      </w:r>
    </w:p>
    <w:p w:rsidR="00777E40" w:rsidRDefault="00777E40" w:rsidP="00F11B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Final paper (50%) –</w:t>
      </w:r>
      <w:r w:rsidR="00B053EB">
        <w:rPr>
          <w:rFonts w:ascii="Times New Roman" w:hAnsi="Times New Roman" w:cs="Times New Roman"/>
          <w:sz w:val="24"/>
          <w:szCs w:val="24"/>
        </w:rPr>
        <w:t xml:space="preserve">  Students must choose a topic related to the course and develop it into a </w:t>
      </w:r>
      <w:r w:rsidR="008C211D">
        <w:rPr>
          <w:rFonts w:ascii="Times New Roman" w:hAnsi="Times New Roman" w:cs="Times New Roman"/>
          <w:sz w:val="24"/>
          <w:szCs w:val="24"/>
        </w:rPr>
        <w:t xml:space="preserve">15-20 page paper. They are encouraged to discuss the choice of topic with the instructor, as well as seek assistance with the development of the </w:t>
      </w:r>
      <w:r w:rsidR="00FD6AEF">
        <w:rPr>
          <w:rFonts w:ascii="Times New Roman" w:hAnsi="Times New Roman" w:cs="Times New Roman"/>
          <w:sz w:val="24"/>
          <w:szCs w:val="24"/>
        </w:rPr>
        <w:t>research</w:t>
      </w:r>
      <w:r w:rsidR="008C211D">
        <w:rPr>
          <w:rFonts w:ascii="Times New Roman" w:hAnsi="Times New Roman" w:cs="Times New Roman"/>
          <w:sz w:val="24"/>
          <w:szCs w:val="24"/>
        </w:rPr>
        <w:t xml:space="preserve">. </w:t>
      </w:r>
    </w:p>
    <w:p w:rsidR="008C211D" w:rsidRPr="008C211D" w:rsidRDefault="00A1433E" w:rsidP="008C211D">
      <w:pPr>
        <w:rPr>
          <w:rFonts w:ascii="Times New Roman" w:hAnsi="Times New Roman" w:cs="Times New Roman"/>
          <w:sz w:val="24"/>
          <w:szCs w:val="24"/>
        </w:rPr>
      </w:pPr>
      <w:r>
        <w:rPr>
          <w:rFonts w:ascii="Times New Roman" w:hAnsi="Times New Roman" w:cs="Times New Roman"/>
          <w:sz w:val="24"/>
          <w:szCs w:val="24"/>
        </w:rPr>
        <w:t>The reference material</w:t>
      </w:r>
      <w:r w:rsidR="005F6963">
        <w:rPr>
          <w:rFonts w:ascii="Times New Roman" w:hAnsi="Times New Roman" w:cs="Times New Roman"/>
          <w:sz w:val="24"/>
          <w:szCs w:val="24"/>
        </w:rPr>
        <w:t>s</w:t>
      </w:r>
      <w:r>
        <w:rPr>
          <w:rFonts w:ascii="Times New Roman" w:hAnsi="Times New Roman" w:cs="Times New Roman"/>
          <w:sz w:val="24"/>
          <w:szCs w:val="24"/>
        </w:rPr>
        <w:t xml:space="preserve"> described below </w:t>
      </w:r>
      <w:r w:rsidR="005F6963">
        <w:rPr>
          <w:rFonts w:ascii="Times New Roman" w:hAnsi="Times New Roman" w:cs="Times New Roman"/>
          <w:sz w:val="24"/>
          <w:szCs w:val="24"/>
        </w:rPr>
        <w:t xml:space="preserve">constitute </w:t>
      </w:r>
      <w:r>
        <w:rPr>
          <w:rFonts w:ascii="Times New Roman" w:hAnsi="Times New Roman" w:cs="Times New Roman"/>
          <w:sz w:val="24"/>
          <w:szCs w:val="24"/>
        </w:rPr>
        <w:t xml:space="preserve"> </w:t>
      </w:r>
      <w:r w:rsidR="005F6963">
        <w:rPr>
          <w:rFonts w:ascii="Times New Roman" w:hAnsi="Times New Roman" w:cs="Times New Roman"/>
          <w:sz w:val="24"/>
          <w:szCs w:val="24"/>
        </w:rPr>
        <w:t xml:space="preserve">the essential readings </w:t>
      </w:r>
      <w:r>
        <w:rPr>
          <w:rFonts w:ascii="Times New Roman" w:hAnsi="Times New Roman" w:cs="Times New Roman"/>
          <w:sz w:val="24"/>
          <w:szCs w:val="24"/>
        </w:rPr>
        <w:t xml:space="preserve"> for the course. Additional documents and texts will be assigned according to the topics and case studies discussed each week. </w:t>
      </w:r>
    </w:p>
    <w:p w:rsidR="005F6963" w:rsidRDefault="005F6963" w:rsidP="005F259D">
      <w:pPr>
        <w:rPr>
          <w:rFonts w:ascii="Times New Roman" w:hAnsi="Times New Roman" w:cs="Times New Roman"/>
          <w:sz w:val="24"/>
          <w:szCs w:val="24"/>
        </w:rPr>
      </w:pPr>
    </w:p>
    <w:p w:rsidR="005F6963" w:rsidRDefault="00271266" w:rsidP="005F259D">
      <w:pPr>
        <w:rPr>
          <w:rFonts w:ascii="Times New Roman" w:hAnsi="Times New Roman" w:cs="Times New Roman"/>
          <w:sz w:val="24"/>
          <w:szCs w:val="24"/>
        </w:rPr>
      </w:pPr>
      <w:r>
        <w:rPr>
          <w:rFonts w:ascii="Times New Roman" w:hAnsi="Times New Roman" w:cs="Times New Roman"/>
          <w:sz w:val="24"/>
          <w:szCs w:val="24"/>
        </w:rPr>
        <w:lastRenderedPageBreak/>
        <w:t xml:space="preserve">Week 1. </w:t>
      </w:r>
      <w:r w:rsidR="00E5147C">
        <w:rPr>
          <w:rFonts w:ascii="Times New Roman" w:hAnsi="Times New Roman" w:cs="Times New Roman"/>
          <w:sz w:val="24"/>
          <w:szCs w:val="24"/>
        </w:rPr>
        <w:t xml:space="preserve">Presentation </w:t>
      </w:r>
      <w:r>
        <w:rPr>
          <w:rFonts w:ascii="Times New Roman" w:hAnsi="Times New Roman" w:cs="Times New Roman"/>
          <w:sz w:val="24"/>
          <w:szCs w:val="24"/>
        </w:rPr>
        <w:t>of the Course.</w:t>
      </w:r>
      <w:r w:rsidR="00E5147C">
        <w:rPr>
          <w:rFonts w:ascii="Times New Roman" w:hAnsi="Times New Roman" w:cs="Times New Roman"/>
          <w:sz w:val="24"/>
          <w:szCs w:val="24"/>
        </w:rPr>
        <w:t xml:space="preserve"> Objectives and Requirements. </w:t>
      </w:r>
      <w:r>
        <w:rPr>
          <w:rFonts w:ascii="Times New Roman" w:hAnsi="Times New Roman" w:cs="Times New Roman"/>
          <w:sz w:val="24"/>
          <w:szCs w:val="24"/>
        </w:rPr>
        <w:t xml:space="preserve">Distribution of assignments. </w:t>
      </w:r>
      <w:r w:rsidR="00E552EF">
        <w:rPr>
          <w:rFonts w:ascii="Times New Roman" w:hAnsi="Times New Roman" w:cs="Times New Roman"/>
          <w:sz w:val="24"/>
          <w:szCs w:val="24"/>
        </w:rPr>
        <w:t xml:space="preserve">Discussion of Research Topics for Final Paper. </w:t>
      </w:r>
    </w:p>
    <w:p w:rsidR="00FE14BF" w:rsidRDefault="00FE14BF" w:rsidP="005F259D">
      <w:pPr>
        <w:rPr>
          <w:rFonts w:ascii="Times New Roman" w:hAnsi="Times New Roman" w:cs="Times New Roman"/>
          <w:sz w:val="24"/>
          <w:szCs w:val="24"/>
        </w:rPr>
      </w:pPr>
      <w:r>
        <w:rPr>
          <w:rFonts w:ascii="Times New Roman" w:hAnsi="Times New Roman" w:cs="Times New Roman"/>
          <w:sz w:val="24"/>
          <w:szCs w:val="24"/>
        </w:rPr>
        <w:t>Part I – The Regional Context and Institutions</w:t>
      </w:r>
    </w:p>
    <w:p w:rsidR="005F259D" w:rsidRPr="005F259D" w:rsidRDefault="00271266" w:rsidP="005F259D">
      <w:pPr>
        <w:rPr>
          <w:rFonts w:ascii="Times New Roman" w:hAnsi="Times New Roman" w:cs="Times New Roman"/>
          <w:sz w:val="24"/>
          <w:szCs w:val="24"/>
        </w:rPr>
      </w:pPr>
      <w:r>
        <w:rPr>
          <w:rFonts w:ascii="Times New Roman" w:hAnsi="Times New Roman" w:cs="Times New Roman"/>
          <w:sz w:val="24"/>
          <w:szCs w:val="24"/>
        </w:rPr>
        <w:t xml:space="preserve">Week 2. </w:t>
      </w:r>
      <w:r w:rsidR="005F259D" w:rsidRPr="005F259D">
        <w:rPr>
          <w:rFonts w:ascii="Times New Roman" w:hAnsi="Times New Roman" w:cs="Times New Roman"/>
          <w:sz w:val="24"/>
          <w:szCs w:val="24"/>
        </w:rPr>
        <w:t>Latin America</w:t>
      </w:r>
      <w:r>
        <w:rPr>
          <w:rFonts w:ascii="Times New Roman" w:hAnsi="Times New Roman" w:cs="Times New Roman"/>
          <w:sz w:val="24"/>
          <w:szCs w:val="24"/>
        </w:rPr>
        <w:t xml:space="preserve">n </w:t>
      </w:r>
      <w:r w:rsidR="00A6138B">
        <w:rPr>
          <w:rFonts w:ascii="Times New Roman" w:hAnsi="Times New Roman" w:cs="Times New Roman"/>
          <w:sz w:val="24"/>
          <w:szCs w:val="24"/>
        </w:rPr>
        <w:t>R</w:t>
      </w:r>
      <w:r>
        <w:rPr>
          <w:rFonts w:ascii="Times New Roman" w:hAnsi="Times New Roman" w:cs="Times New Roman"/>
          <w:sz w:val="24"/>
          <w:szCs w:val="24"/>
        </w:rPr>
        <w:t>egionalism:</w:t>
      </w:r>
      <w:r w:rsidR="00A6138B">
        <w:rPr>
          <w:rFonts w:ascii="Times New Roman" w:hAnsi="Times New Roman" w:cs="Times New Roman"/>
          <w:sz w:val="24"/>
          <w:szCs w:val="24"/>
        </w:rPr>
        <w:t xml:space="preserve"> Framework of A</w:t>
      </w:r>
      <w:r w:rsidR="005F259D" w:rsidRPr="005F259D">
        <w:rPr>
          <w:rFonts w:ascii="Times New Roman" w:hAnsi="Times New Roman" w:cs="Times New Roman"/>
          <w:sz w:val="24"/>
          <w:szCs w:val="24"/>
        </w:rPr>
        <w:t>nalysis</w:t>
      </w:r>
      <w:r w:rsidR="005F6963">
        <w:rPr>
          <w:rFonts w:ascii="Times New Roman" w:hAnsi="Times New Roman" w:cs="Times New Roman"/>
          <w:sz w:val="24"/>
          <w:szCs w:val="24"/>
        </w:rPr>
        <w:t xml:space="preserve">. </w:t>
      </w:r>
    </w:p>
    <w:p w:rsidR="008D2FFD" w:rsidRDefault="00271266" w:rsidP="005F259D">
      <w:pPr>
        <w:pStyle w:val="ListParagraph"/>
        <w:ind w:left="0"/>
        <w:rPr>
          <w:rFonts w:ascii="Times New Roman" w:hAnsi="Times New Roman" w:cs="Times New Roman"/>
          <w:sz w:val="24"/>
          <w:szCs w:val="24"/>
        </w:rPr>
      </w:pPr>
      <w:r>
        <w:rPr>
          <w:rFonts w:ascii="Times New Roman" w:hAnsi="Times New Roman" w:cs="Times New Roman"/>
          <w:sz w:val="24"/>
          <w:szCs w:val="24"/>
        </w:rPr>
        <w:t>Week</w:t>
      </w:r>
      <w:r w:rsidR="00CA7DEF">
        <w:rPr>
          <w:rFonts w:ascii="Times New Roman" w:hAnsi="Times New Roman" w:cs="Times New Roman"/>
          <w:sz w:val="24"/>
          <w:szCs w:val="24"/>
        </w:rPr>
        <w:t xml:space="preserve"> 3. </w:t>
      </w:r>
      <w:r w:rsidR="005F259D">
        <w:rPr>
          <w:rFonts w:ascii="Times New Roman" w:hAnsi="Times New Roman" w:cs="Times New Roman"/>
          <w:sz w:val="24"/>
          <w:szCs w:val="24"/>
        </w:rPr>
        <w:t xml:space="preserve">Institutional Arrangements: </w:t>
      </w:r>
      <w:r w:rsidR="00F355C4">
        <w:rPr>
          <w:rFonts w:ascii="Times New Roman" w:hAnsi="Times New Roman" w:cs="Times New Roman"/>
          <w:sz w:val="24"/>
          <w:szCs w:val="24"/>
        </w:rPr>
        <w:t>Origins,</w:t>
      </w:r>
      <w:r w:rsidR="008D2FFD">
        <w:rPr>
          <w:rFonts w:ascii="Times New Roman" w:hAnsi="Times New Roman" w:cs="Times New Roman"/>
          <w:sz w:val="24"/>
          <w:szCs w:val="24"/>
        </w:rPr>
        <w:t xml:space="preserve"> Evolution </w:t>
      </w:r>
      <w:r w:rsidR="00EC6567">
        <w:rPr>
          <w:rFonts w:ascii="Times New Roman" w:hAnsi="Times New Roman" w:cs="Times New Roman"/>
          <w:sz w:val="24"/>
          <w:szCs w:val="24"/>
        </w:rPr>
        <w:t xml:space="preserve"> and Challenges</w:t>
      </w:r>
      <w:r w:rsidR="00CA7DEF">
        <w:rPr>
          <w:rFonts w:ascii="Times New Roman" w:hAnsi="Times New Roman" w:cs="Times New Roman"/>
          <w:sz w:val="24"/>
          <w:szCs w:val="24"/>
        </w:rPr>
        <w:t xml:space="preserve">. </w:t>
      </w:r>
      <w:r w:rsidR="007E38D0">
        <w:rPr>
          <w:rFonts w:ascii="Times New Roman" w:hAnsi="Times New Roman" w:cs="Times New Roman"/>
          <w:sz w:val="24"/>
          <w:szCs w:val="24"/>
        </w:rPr>
        <w:t>Organization of American States (</w:t>
      </w:r>
      <w:r w:rsidR="00F355C4">
        <w:rPr>
          <w:rFonts w:ascii="Times New Roman" w:hAnsi="Times New Roman" w:cs="Times New Roman"/>
          <w:sz w:val="24"/>
          <w:szCs w:val="24"/>
        </w:rPr>
        <w:t>OAS</w:t>
      </w:r>
      <w:r w:rsidR="007E38D0">
        <w:rPr>
          <w:rFonts w:ascii="Times New Roman" w:hAnsi="Times New Roman" w:cs="Times New Roman"/>
          <w:sz w:val="24"/>
          <w:szCs w:val="24"/>
        </w:rPr>
        <w:t>)</w:t>
      </w:r>
      <w:r w:rsidR="00E5147C">
        <w:rPr>
          <w:rFonts w:ascii="Times New Roman" w:hAnsi="Times New Roman" w:cs="Times New Roman"/>
          <w:sz w:val="24"/>
          <w:szCs w:val="24"/>
        </w:rPr>
        <w:t>,</w:t>
      </w:r>
      <w:r w:rsidR="00F355C4">
        <w:rPr>
          <w:rFonts w:ascii="Times New Roman" w:hAnsi="Times New Roman" w:cs="Times New Roman"/>
          <w:sz w:val="24"/>
          <w:szCs w:val="24"/>
        </w:rPr>
        <w:t xml:space="preserve"> </w:t>
      </w:r>
      <w:r w:rsidR="007E38D0">
        <w:rPr>
          <w:rFonts w:ascii="Times New Roman" w:hAnsi="Times New Roman" w:cs="Times New Roman"/>
          <w:sz w:val="24"/>
          <w:szCs w:val="24"/>
        </w:rPr>
        <w:t>Caribbean Comunity (</w:t>
      </w:r>
      <w:r w:rsidR="00F355C4">
        <w:rPr>
          <w:rFonts w:ascii="Times New Roman" w:hAnsi="Times New Roman" w:cs="Times New Roman"/>
          <w:sz w:val="24"/>
          <w:szCs w:val="24"/>
        </w:rPr>
        <w:t>CARICOM</w:t>
      </w:r>
      <w:r w:rsidR="007E38D0">
        <w:rPr>
          <w:rFonts w:ascii="Times New Roman" w:hAnsi="Times New Roman" w:cs="Times New Roman"/>
          <w:sz w:val="24"/>
          <w:szCs w:val="24"/>
        </w:rPr>
        <w:t>).</w:t>
      </w:r>
    </w:p>
    <w:p w:rsidR="00F355C4" w:rsidRDefault="00F355C4" w:rsidP="005F259D">
      <w:pPr>
        <w:pStyle w:val="ListParagraph"/>
        <w:ind w:left="0"/>
        <w:rPr>
          <w:rFonts w:ascii="Times New Roman" w:hAnsi="Times New Roman" w:cs="Times New Roman"/>
          <w:sz w:val="24"/>
          <w:szCs w:val="24"/>
        </w:rPr>
      </w:pPr>
    </w:p>
    <w:p w:rsidR="00122EF5" w:rsidRDefault="00122EF5"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Week 4. </w:t>
      </w:r>
      <w:r w:rsidR="00912CE4">
        <w:rPr>
          <w:rFonts w:ascii="Times New Roman" w:hAnsi="Times New Roman" w:cs="Times New Roman"/>
          <w:sz w:val="24"/>
          <w:szCs w:val="24"/>
        </w:rPr>
        <w:t xml:space="preserve">Asociación Latinoamericana de Integración (ALADI), </w:t>
      </w:r>
      <w:r>
        <w:rPr>
          <w:rFonts w:ascii="Times New Roman" w:hAnsi="Times New Roman" w:cs="Times New Roman"/>
          <w:sz w:val="24"/>
          <w:szCs w:val="24"/>
        </w:rPr>
        <w:t>Mercosur, Alianza Bolivariana para los Pu</w:t>
      </w:r>
      <w:r w:rsidR="00912CE4">
        <w:rPr>
          <w:rFonts w:ascii="Times New Roman" w:hAnsi="Times New Roman" w:cs="Times New Roman"/>
          <w:sz w:val="24"/>
          <w:szCs w:val="24"/>
        </w:rPr>
        <w:t>eblos de Nuestra America (ALBA).</w:t>
      </w:r>
    </w:p>
    <w:p w:rsidR="00122EF5" w:rsidRDefault="00122EF5" w:rsidP="005F259D">
      <w:pPr>
        <w:pStyle w:val="ListParagraph"/>
        <w:ind w:left="0"/>
        <w:rPr>
          <w:rFonts w:ascii="Times New Roman" w:hAnsi="Times New Roman" w:cs="Times New Roman"/>
          <w:sz w:val="24"/>
          <w:szCs w:val="24"/>
        </w:rPr>
      </w:pPr>
      <w:r>
        <w:rPr>
          <w:rFonts w:ascii="Times New Roman" w:hAnsi="Times New Roman" w:cs="Times New Roman"/>
          <w:sz w:val="24"/>
          <w:szCs w:val="24"/>
        </w:rPr>
        <w:t>]</w:t>
      </w:r>
    </w:p>
    <w:p w:rsidR="005F259D" w:rsidRDefault="002469A0"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Week 5. </w:t>
      </w:r>
      <w:r w:rsidR="00EA0DA1">
        <w:rPr>
          <w:rFonts w:ascii="Times New Roman" w:hAnsi="Times New Roman" w:cs="Times New Roman"/>
          <w:sz w:val="24"/>
          <w:szCs w:val="24"/>
        </w:rPr>
        <w:t xml:space="preserve"> </w:t>
      </w:r>
      <w:r w:rsidR="00324AF3">
        <w:rPr>
          <w:rFonts w:ascii="Times New Roman" w:hAnsi="Times New Roman" w:cs="Times New Roman"/>
          <w:sz w:val="24"/>
          <w:szCs w:val="24"/>
        </w:rPr>
        <w:t xml:space="preserve"> Iniciativa para la Integración de la Infraestructura Regional Suramericana (IIRSA), S</w:t>
      </w:r>
      <w:r w:rsidR="005F259D">
        <w:rPr>
          <w:rFonts w:ascii="Times New Roman" w:hAnsi="Times New Roman" w:cs="Times New Roman"/>
          <w:sz w:val="24"/>
          <w:szCs w:val="24"/>
        </w:rPr>
        <w:t xml:space="preserve">outh American Defense Council </w:t>
      </w:r>
      <w:r w:rsidR="00E25CC5">
        <w:rPr>
          <w:rFonts w:ascii="Times New Roman" w:hAnsi="Times New Roman" w:cs="Times New Roman"/>
          <w:sz w:val="24"/>
          <w:szCs w:val="24"/>
        </w:rPr>
        <w:t>(</w:t>
      </w:r>
      <w:r w:rsidR="00324AF3">
        <w:rPr>
          <w:rFonts w:ascii="Times New Roman" w:hAnsi="Times New Roman" w:cs="Times New Roman"/>
          <w:sz w:val="24"/>
          <w:szCs w:val="24"/>
        </w:rPr>
        <w:t>SADC</w:t>
      </w:r>
      <w:r w:rsidR="00E25CC5">
        <w:rPr>
          <w:rFonts w:ascii="Times New Roman" w:hAnsi="Times New Roman" w:cs="Times New Roman"/>
          <w:sz w:val="24"/>
          <w:szCs w:val="24"/>
        </w:rPr>
        <w:t xml:space="preserve">), </w:t>
      </w:r>
      <w:r w:rsidR="005F259D">
        <w:rPr>
          <w:rFonts w:ascii="Times New Roman" w:hAnsi="Times New Roman" w:cs="Times New Roman"/>
          <w:sz w:val="24"/>
          <w:szCs w:val="24"/>
        </w:rPr>
        <w:t xml:space="preserve"> Unasur</w:t>
      </w:r>
      <w:r w:rsidR="00DA7823">
        <w:rPr>
          <w:rFonts w:ascii="Times New Roman" w:hAnsi="Times New Roman" w:cs="Times New Roman"/>
          <w:sz w:val="24"/>
          <w:szCs w:val="24"/>
        </w:rPr>
        <w:t>.</w:t>
      </w:r>
    </w:p>
    <w:p w:rsidR="00EA0DA1" w:rsidRDefault="00EA0DA1" w:rsidP="005F259D">
      <w:pPr>
        <w:pStyle w:val="ListParagraph"/>
        <w:ind w:left="0"/>
        <w:rPr>
          <w:rFonts w:ascii="Times New Roman" w:hAnsi="Times New Roman" w:cs="Times New Roman"/>
          <w:sz w:val="24"/>
          <w:szCs w:val="24"/>
        </w:rPr>
      </w:pPr>
    </w:p>
    <w:p w:rsidR="00E25CC5" w:rsidRDefault="000464E1" w:rsidP="00E25CC5">
      <w:pPr>
        <w:rPr>
          <w:rFonts w:ascii="Times New Roman" w:hAnsi="Times New Roman" w:cs="Times New Roman"/>
          <w:sz w:val="24"/>
          <w:szCs w:val="24"/>
        </w:rPr>
      </w:pPr>
      <w:r>
        <w:rPr>
          <w:rFonts w:ascii="Times New Roman" w:hAnsi="Times New Roman" w:cs="Times New Roman"/>
          <w:sz w:val="24"/>
          <w:szCs w:val="24"/>
        </w:rPr>
        <w:t>Re</w:t>
      </w:r>
      <w:r w:rsidR="00764222">
        <w:rPr>
          <w:rFonts w:ascii="Times New Roman" w:hAnsi="Times New Roman" w:cs="Times New Roman"/>
          <w:sz w:val="24"/>
          <w:szCs w:val="24"/>
        </w:rPr>
        <w:t>adings</w:t>
      </w:r>
      <w:r w:rsidR="00E25CC5">
        <w:rPr>
          <w:rFonts w:ascii="Times New Roman" w:hAnsi="Times New Roman" w:cs="Times New Roman"/>
          <w:sz w:val="24"/>
          <w:szCs w:val="24"/>
        </w:rPr>
        <w:t>:</w:t>
      </w:r>
    </w:p>
    <w:p w:rsidR="00DA7823" w:rsidRPr="00983FDF" w:rsidRDefault="00DA7823" w:rsidP="00750B7C">
      <w:pPr>
        <w:pStyle w:val="Heading2"/>
        <w:rPr>
          <w:b w:val="0"/>
          <w:sz w:val="24"/>
          <w:szCs w:val="24"/>
        </w:rPr>
      </w:pPr>
      <w:r>
        <w:rPr>
          <w:b w:val="0"/>
          <w:sz w:val="24"/>
          <w:szCs w:val="24"/>
        </w:rPr>
        <w:t>Burges, S. (2007).  “</w:t>
      </w:r>
      <w:r w:rsidRPr="00DA7823">
        <w:rPr>
          <w:b w:val="0"/>
          <w:sz w:val="24"/>
          <w:szCs w:val="24"/>
        </w:rPr>
        <w:t>Building a Global Southern Coalition: The Competing Approaches of Brazil's Lula and Venezuela's Cháve</w:t>
      </w:r>
      <w:r>
        <w:rPr>
          <w:b w:val="0"/>
          <w:sz w:val="24"/>
          <w:szCs w:val="24"/>
        </w:rPr>
        <w:t>z”.</w:t>
      </w:r>
      <w:r w:rsidR="00983FDF">
        <w:rPr>
          <w:b w:val="0"/>
          <w:sz w:val="24"/>
          <w:szCs w:val="24"/>
        </w:rPr>
        <w:t xml:space="preserve"> </w:t>
      </w:r>
      <w:r w:rsidR="00983FDF" w:rsidRPr="00983FDF">
        <w:rPr>
          <w:rStyle w:val="HTMLCite"/>
          <w:b w:val="0"/>
          <w:sz w:val="24"/>
          <w:szCs w:val="24"/>
        </w:rPr>
        <w:t>Third World Quarterly</w:t>
      </w:r>
      <w:r w:rsidR="00983FDF">
        <w:rPr>
          <w:rStyle w:val="HTMLCite"/>
          <w:b w:val="0"/>
          <w:sz w:val="24"/>
          <w:szCs w:val="24"/>
        </w:rPr>
        <w:t xml:space="preserve">. </w:t>
      </w:r>
      <w:r w:rsidR="00983FDF" w:rsidRPr="00983FDF">
        <w:rPr>
          <w:b w:val="0"/>
          <w:sz w:val="24"/>
          <w:szCs w:val="24"/>
        </w:rPr>
        <w:t>Vol. 28, No. 7, pp. 1343-1358</w:t>
      </w:r>
      <w:r w:rsidR="00983FDF">
        <w:rPr>
          <w:b w:val="0"/>
          <w:sz w:val="24"/>
          <w:szCs w:val="24"/>
        </w:rPr>
        <w:t>.</w:t>
      </w:r>
    </w:p>
    <w:p w:rsidR="000464E1" w:rsidRPr="0007545F" w:rsidRDefault="000464E1" w:rsidP="00750B7C">
      <w:pPr>
        <w:pStyle w:val="Heading2"/>
        <w:rPr>
          <w:b w:val="0"/>
          <w:sz w:val="24"/>
          <w:szCs w:val="24"/>
        </w:rPr>
      </w:pPr>
      <w:r w:rsidRPr="0007545F">
        <w:rPr>
          <w:b w:val="0"/>
          <w:sz w:val="24"/>
          <w:szCs w:val="24"/>
        </w:rPr>
        <w:t xml:space="preserve">Carranza, M. </w:t>
      </w:r>
      <w:r w:rsidR="0007545F" w:rsidRPr="0007545F">
        <w:rPr>
          <w:b w:val="0"/>
          <w:sz w:val="24"/>
          <w:szCs w:val="24"/>
        </w:rPr>
        <w:t>(2006).</w:t>
      </w:r>
      <w:r w:rsidR="0007545F">
        <w:rPr>
          <w:sz w:val="24"/>
          <w:szCs w:val="24"/>
        </w:rPr>
        <w:t xml:space="preserve">  “C</w:t>
      </w:r>
      <w:r w:rsidR="0007545F" w:rsidRPr="0007545F">
        <w:rPr>
          <w:b w:val="0"/>
          <w:sz w:val="24"/>
          <w:szCs w:val="24"/>
        </w:rPr>
        <w:t>linging Together: Mercosur's Ambitious External Agenda, Its Internal Crisis, and the Future of Regional Economic Integration in South America</w:t>
      </w:r>
      <w:r w:rsidR="0007545F">
        <w:rPr>
          <w:b w:val="0"/>
          <w:sz w:val="24"/>
          <w:szCs w:val="24"/>
        </w:rPr>
        <w:t>”.</w:t>
      </w:r>
      <w:r w:rsidR="00F47C30">
        <w:rPr>
          <w:b w:val="0"/>
          <w:sz w:val="24"/>
          <w:szCs w:val="24"/>
        </w:rPr>
        <w:t xml:space="preserve"> </w:t>
      </w:r>
      <w:r w:rsidR="00F47C30" w:rsidRPr="00F47C30">
        <w:rPr>
          <w:b w:val="0"/>
          <w:i/>
          <w:iCs/>
          <w:sz w:val="24"/>
          <w:szCs w:val="24"/>
        </w:rPr>
        <w:t>Review of International Political Economy</w:t>
      </w:r>
      <w:r w:rsidR="00F47C30">
        <w:rPr>
          <w:b w:val="0"/>
          <w:iCs/>
          <w:sz w:val="24"/>
          <w:szCs w:val="24"/>
        </w:rPr>
        <w:t xml:space="preserve">. </w:t>
      </w:r>
      <w:r w:rsidR="00F47C30">
        <w:rPr>
          <w:b w:val="0"/>
          <w:sz w:val="24"/>
          <w:szCs w:val="24"/>
        </w:rPr>
        <w:t xml:space="preserve">Vol. 13, No. 5 </w:t>
      </w:r>
      <w:r w:rsidR="00F47C30" w:rsidRPr="00BF7FD2">
        <w:rPr>
          <w:b w:val="0"/>
          <w:sz w:val="24"/>
          <w:szCs w:val="24"/>
        </w:rPr>
        <w:t xml:space="preserve"> pp. 802-829</w:t>
      </w:r>
      <w:r w:rsidR="00F47C30">
        <w:rPr>
          <w:b w:val="0"/>
          <w:sz w:val="24"/>
          <w:szCs w:val="24"/>
        </w:rPr>
        <w:t>.</w:t>
      </w:r>
    </w:p>
    <w:p w:rsidR="00F355C4" w:rsidRPr="00E25CC5" w:rsidRDefault="0020122E" w:rsidP="00750B7C">
      <w:pPr>
        <w:spacing w:before="100" w:beforeAutospacing="1" w:after="100" w:afterAutospacing="1"/>
        <w:rPr>
          <w:rFonts w:ascii="Times New Roman" w:hAnsi="Times New Roman" w:cs="Times New Roman"/>
          <w:sz w:val="24"/>
          <w:szCs w:val="24"/>
        </w:rPr>
      </w:pPr>
      <w:r w:rsidRPr="0007545F">
        <w:rPr>
          <w:rFonts w:ascii="Times New Roman" w:hAnsi="Times New Roman" w:cs="Times New Roman"/>
          <w:sz w:val="24"/>
          <w:szCs w:val="24"/>
        </w:rPr>
        <w:t>Faw</w:t>
      </w:r>
      <w:r>
        <w:rPr>
          <w:rFonts w:ascii="Times New Roman" w:hAnsi="Times New Roman" w:cs="Times New Roman"/>
          <w:sz w:val="24"/>
          <w:szCs w:val="24"/>
        </w:rPr>
        <w:t>cett, L.</w:t>
      </w:r>
      <w:r w:rsidR="00E25CC5">
        <w:rPr>
          <w:rFonts w:ascii="Times New Roman" w:hAnsi="Times New Roman" w:cs="Times New Roman"/>
          <w:sz w:val="24"/>
          <w:szCs w:val="24"/>
        </w:rPr>
        <w:t xml:space="preserve"> and </w:t>
      </w:r>
      <w:r>
        <w:rPr>
          <w:rFonts w:ascii="Times New Roman" w:hAnsi="Times New Roman" w:cs="Times New Roman"/>
          <w:sz w:val="24"/>
          <w:szCs w:val="24"/>
        </w:rPr>
        <w:t xml:space="preserve">M. Serrano (2005).  </w:t>
      </w:r>
      <w:r w:rsidRPr="00727608">
        <w:rPr>
          <w:rFonts w:ascii="Times New Roman" w:hAnsi="Times New Roman" w:cs="Times New Roman"/>
          <w:i/>
          <w:sz w:val="24"/>
          <w:szCs w:val="24"/>
        </w:rPr>
        <w:t>Regionalism and Governance in the Americas: Continental Drift</w:t>
      </w:r>
      <w:r>
        <w:rPr>
          <w:rFonts w:ascii="Times New Roman" w:hAnsi="Times New Roman" w:cs="Times New Roman"/>
          <w:sz w:val="24"/>
          <w:szCs w:val="24"/>
        </w:rPr>
        <w:t xml:space="preserve">. </w:t>
      </w:r>
      <w:r w:rsidR="00727608">
        <w:rPr>
          <w:rFonts w:ascii="Times New Roman" w:hAnsi="Times New Roman" w:cs="Times New Roman"/>
          <w:sz w:val="24"/>
          <w:szCs w:val="24"/>
        </w:rPr>
        <w:t>London: Palgrave-Macmillan</w:t>
      </w:r>
      <w:r w:rsidR="00764222">
        <w:rPr>
          <w:rFonts w:ascii="Times New Roman" w:hAnsi="Times New Roman" w:cs="Times New Roman"/>
          <w:sz w:val="24"/>
          <w:szCs w:val="24"/>
        </w:rPr>
        <w:t>. (Selected chapters).</w:t>
      </w:r>
    </w:p>
    <w:p w:rsidR="00F355C4" w:rsidRDefault="00F355C4" w:rsidP="00750B7C">
      <w:pPr>
        <w:spacing w:before="100" w:beforeAutospacing="1" w:after="100" w:afterAutospacing="1"/>
        <w:rPr>
          <w:rFonts w:ascii="Times New Roman" w:hAnsi="Times New Roman" w:cs="Times New Roman"/>
          <w:sz w:val="24"/>
          <w:szCs w:val="24"/>
        </w:rPr>
      </w:pPr>
      <w:r w:rsidRPr="005C2CF4">
        <w:rPr>
          <w:rFonts w:ascii="Times New Roman" w:hAnsi="Times New Roman" w:cs="Times New Roman"/>
          <w:sz w:val="24"/>
          <w:szCs w:val="24"/>
        </w:rPr>
        <w:t>Gardini</w:t>
      </w:r>
      <w:r w:rsidR="005C2CF4">
        <w:rPr>
          <w:rFonts w:ascii="Times New Roman" w:hAnsi="Times New Roman" w:cs="Times New Roman"/>
          <w:sz w:val="24"/>
          <w:szCs w:val="24"/>
        </w:rPr>
        <w:t xml:space="preserve">, </w:t>
      </w:r>
      <w:r w:rsidR="00764222">
        <w:rPr>
          <w:rFonts w:ascii="Times New Roman" w:hAnsi="Times New Roman" w:cs="Times New Roman"/>
          <w:sz w:val="24"/>
          <w:szCs w:val="24"/>
        </w:rPr>
        <w:t xml:space="preserve">G. L. </w:t>
      </w:r>
      <w:r w:rsidR="0027639D">
        <w:rPr>
          <w:rFonts w:ascii="Times New Roman" w:hAnsi="Times New Roman" w:cs="Times New Roman"/>
          <w:sz w:val="24"/>
          <w:szCs w:val="24"/>
        </w:rPr>
        <w:t xml:space="preserve">(2009).  </w:t>
      </w:r>
      <w:r w:rsidR="00764222" w:rsidRPr="00764222">
        <w:rPr>
          <w:rFonts w:ascii="Times New Roman" w:hAnsi="Times New Roman" w:cs="Times New Roman"/>
          <w:i/>
          <w:sz w:val="24"/>
          <w:szCs w:val="24"/>
        </w:rPr>
        <w:t>Latin America in the 21st. Century</w:t>
      </w:r>
      <w:r w:rsidR="0027639D">
        <w:rPr>
          <w:rFonts w:ascii="Times New Roman" w:hAnsi="Times New Roman" w:cs="Times New Roman"/>
          <w:sz w:val="24"/>
          <w:szCs w:val="24"/>
        </w:rPr>
        <w:t xml:space="preserve">. London: Zed Books. </w:t>
      </w:r>
      <w:r w:rsidRPr="005C2CF4">
        <w:rPr>
          <w:rFonts w:ascii="Times New Roman" w:hAnsi="Times New Roman" w:cs="Times New Roman"/>
          <w:sz w:val="24"/>
          <w:szCs w:val="24"/>
        </w:rPr>
        <w:t xml:space="preserve"> </w:t>
      </w:r>
      <w:r w:rsidR="00320DDF">
        <w:rPr>
          <w:rFonts w:ascii="Times New Roman" w:hAnsi="Times New Roman" w:cs="Times New Roman"/>
          <w:sz w:val="24"/>
          <w:szCs w:val="24"/>
        </w:rPr>
        <w:t>(Selected Chapters).</w:t>
      </w:r>
    </w:p>
    <w:p w:rsidR="00983FDF" w:rsidRPr="00983FDF" w:rsidRDefault="00983FDF" w:rsidP="00750B7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Mace, G. (2010). </w:t>
      </w:r>
      <w:r>
        <w:rPr>
          <w:rFonts w:ascii="Times New Roman" w:hAnsi="Times New Roman" w:cs="Times New Roman"/>
          <w:i/>
          <w:sz w:val="24"/>
          <w:szCs w:val="24"/>
        </w:rPr>
        <w:t>Inter-American Cooperation at a Crossroads.</w:t>
      </w:r>
      <w:r>
        <w:rPr>
          <w:rFonts w:ascii="Times New Roman" w:hAnsi="Times New Roman" w:cs="Times New Roman"/>
          <w:sz w:val="24"/>
          <w:szCs w:val="24"/>
        </w:rPr>
        <w:t xml:space="preserve"> London: </w:t>
      </w:r>
      <w:r w:rsidR="002D1549">
        <w:rPr>
          <w:rFonts w:ascii="Times New Roman" w:hAnsi="Times New Roman" w:cs="Times New Roman"/>
          <w:sz w:val="24"/>
          <w:szCs w:val="24"/>
        </w:rPr>
        <w:t>Palgrave Macmillan. (Selected Chapters).</w:t>
      </w:r>
    </w:p>
    <w:p w:rsidR="00750B7C" w:rsidRDefault="00F47C30" w:rsidP="00750B7C">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Mera, L. (2005). </w:t>
      </w:r>
      <w:r w:rsidR="002C3A20">
        <w:rPr>
          <w:rFonts w:ascii="Times New Roman" w:hAnsi="Times New Roman" w:cs="Times New Roman"/>
          <w:sz w:val="24"/>
          <w:szCs w:val="24"/>
        </w:rPr>
        <w:t xml:space="preserve"> “</w:t>
      </w:r>
      <w:r w:rsidR="002C3A20" w:rsidRPr="005C2CF4">
        <w:rPr>
          <w:rFonts w:ascii="Times New Roman" w:eastAsia="Times New Roman" w:hAnsi="Times New Roman" w:cs="Times New Roman"/>
          <w:bCs/>
          <w:sz w:val="24"/>
          <w:szCs w:val="24"/>
          <w:lang w:eastAsia="pt-BR"/>
        </w:rPr>
        <w:t>Explaining Mercosur's Survival: Strategic Sources of</w:t>
      </w:r>
      <w:r w:rsidR="002C3A20">
        <w:rPr>
          <w:rFonts w:ascii="Times New Roman" w:eastAsia="Times New Roman" w:hAnsi="Times New Roman" w:cs="Times New Roman"/>
          <w:bCs/>
          <w:sz w:val="24"/>
          <w:szCs w:val="24"/>
          <w:lang w:eastAsia="pt-BR"/>
        </w:rPr>
        <w:t xml:space="preserve"> Argentine-Brazilian Convergence”. </w:t>
      </w:r>
      <w:r w:rsidR="002C3A20" w:rsidRPr="005C2CF4">
        <w:rPr>
          <w:rFonts w:ascii="Times New Roman" w:eastAsia="Times New Roman" w:hAnsi="Times New Roman" w:cs="Times New Roman"/>
          <w:i/>
          <w:iCs/>
          <w:sz w:val="24"/>
          <w:szCs w:val="24"/>
          <w:lang w:eastAsia="pt-BR"/>
        </w:rPr>
        <w:t>Journal of Latin American Studies</w:t>
      </w:r>
      <w:r w:rsidR="002C3A20">
        <w:rPr>
          <w:rFonts w:ascii="Times New Roman" w:eastAsia="Times New Roman" w:hAnsi="Times New Roman" w:cs="Times New Roman"/>
          <w:i/>
          <w:iCs/>
          <w:sz w:val="24"/>
          <w:szCs w:val="24"/>
          <w:lang w:eastAsia="pt-BR"/>
        </w:rPr>
        <w:t xml:space="preserve"> </w:t>
      </w:r>
      <w:r w:rsidR="002C3A20" w:rsidRPr="005C2CF4">
        <w:rPr>
          <w:rFonts w:ascii="Times New Roman" w:eastAsia="Times New Roman" w:hAnsi="Times New Roman" w:cs="Times New Roman"/>
          <w:sz w:val="24"/>
          <w:szCs w:val="24"/>
          <w:lang w:eastAsia="pt-BR"/>
        </w:rPr>
        <w:t>Vol. 37, No. 1, pp. 109-140</w:t>
      </w:r>
      <w:r w:rsidR="002C3A20">
        <w:rPr>
          <w:rFonts w:ascii="Times New Roman" w:eastAsia="Times New Roman" w:hAnsi="Times New Roman" w:cs="Times New Roman"/>
          <w:sz w:val="24"/>
          <w:szCs w:val="24"/>
          <w:lang w:eastAsia="pt-BR"/>
        </w:rPr>
        <w:t>.</w:t>
      </w:r>
    </w:p>
    <w:p w:rsidR="00124312" w:rsidRPr="003147A3" w:rsidRDefault="00124312" w:rsidP="00750B7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O’Toole, G. </w:t>
      </w:r>
      <w:r w:rsidR="003147A3">
        <w:rPr>
          <w:rFonts w:ascii="Times New Roman" w:hAnsi="Times New Roman" w:cs="Times New Roman"/>
          <w:i/>
          <w:sz w:val="24"/>
          <w:szCs w:val="24"/>
        </w:rPr>
        <w:t xml:space="preserve">Politics Latin America  </w:t>
      </w:r>
      <w:r w:rsidR="003147A3">
        <w:rPr>
          <w:rFonts w:ascii="Times New Roman" w:hAnsi="Times New Roman" w:cs="Times New Roman"/>
          <w:sz w:val="24"/>
          <w:szCs w:val="24"/>
        </w:rPr>
        <w:t>(2011)</w:t>
      </w:r>
      <w:r w:rsidR="00750B7C">
        <w:rPr>
          <w:rFonts w:ascii="Times New Roman" w:hAnsi="Times New Roman" w:cs="Times New Roman"/>
          <w:sz w:val="24"/>
          <w:szCs w:val="24"/>
        </w:rPr>
        <w:t>.  Edinburgh: Pearson. (Selected chapters).</w:t>
      </w:r>
    </w:p>
    <w:p w:rsidR="00EA0DA1" w:rsidRDefault="00931ECC" w:rsidP="00750B7C">
      <w:pPr>
        <w:spacing w:before="100" w:beforeAutospacing="1" w:after="100" w:afterAutospacing="1" w:line="240" w:lineRule="auto"/>
        <w:outlineLvl w:val="1"/>
        <w:rPr>
          <w:rFonts w:ascii="Times New Roman" w:hAnsi="Times New Roman" w:cs="Times New Roman"/>
          <w:sz w:val="24"/>
          <w:szCs w:val="24"/>
        </w:rPr>
      </w:pPr>
      <w:hyperlink r:id="rId5" w:history="1">
        <w:r w:rsidR="0055788D" w:rsidRPr="0027639D">
          <w:rPr>
            <w:rStyle w:val="Hyperlink"/>
            <w:rFonts w:ascii="Times New Roman" w:hAnsi="Times New Roman" w:cs="Times New Roman"/>
            <w:color w:val="auto"/>
            <w:sz w:val="24"/>
            <w:szCs w:val="24"/>
            <w:u w:val="none"/>
          </w:rPr>
          <w:t>Riggirozz</w:t>
        </w:r>
        <w:r w:rsidR="005C2CF4" w:rsidRPr="0027639D">
          <w:rPr>
            <w:rStyle w:val="Hyperlink"/>
            <w:rFonts w:ascii="Times New Roman" w:hAnsi="Times New Roman" w:cs="Times New Roman"/>
            <w:color w:val="auto"/>
            <w:sz w:val="24"/>
            <w:szCs w:val="24"/>
            <w:u w:val="none"/>
          </w:rPr>
          <w:t xml:space="preserve">i, P, and </w:t>
        </w:r>
      </w:hyperlink>
      <w:r w:rsidR="0055788D" w:rsidRPr="0027639D">
        <w:rPr>
          <w:rFonts w:ascii="Times New Roman" w:hAnsi="Times New Roman" w:cs="Times New Roman"/>
          <w:sz w:val="24"/>
          <w:szCs w:val="24"/>
        </w:rPr>
        <w:t xml:space="preserve"> </w:t>
      </w:r>
      <w:r w:rsidR="00764222" w:rsidRPr="0027639D">
        <w:rPr>
          <w:rFonts w:ascii="Times New Roman" w:hAnsi="Times New Roman" w:cs="Times New Roman"/>
          <w:sz w:val="24"/>
          <w:szCs w:val="24"/>
        </w:rPr>
        <w:t>D.</w:t>
      </w:r>
      <w:r w:rsidR="005C2CF4" w:rsidRPr="0027639D">
        <w:rPr>
          <w:rFonts w:ascii="Times New Roman" w:hAnsi="Times New Roman" w:cs="Times New Roman"/>
          <w:sz w:val="24"/>
          <w:szCs w:val="24"/>
        </w:rPr>
        <w:t xml:space="preserve"> Tussle</w:t>
      </w:r>
      <w:r w:rsidR="0027639D">
        <w:rPr>
          <w:rFonts w:ascii="Times New Roman" w:hAnsi="Times New Roman" w:cs="Times New Roman"/>
          <w:sz w:val="24"/>
          <w:szCs w:val="24"/>
        </w:rPr>
        <w:t xml:space="preserve"> (2012).  </w:t>
      </w:r>
      <w:r w:rsidR="0027639D">
        <w:rPr>
          <w:rFonts w:ascii="Times New Roman" w:hAnsi="Times New Roman" w:cs="Times New Roman"/>
          <w:i/>
          <w:sz w:val="24"/>
          <w:szCs w:val="24"/>
        </w:rPr>
        <w:t>The Rise of Post-Hegemonic Regionalism: The Case of Latin America</w:t>
      </w:r>
      <w:r w:rsidR="0027639D">
        <w:rPr>
          <w:rFonts w:ascii="Times New Roman" w:hAnsi="Times New Roman" w:cs="Times New Roman"/>
          <w:sz w:val="24"/>
          <w:szCs w:val="24"/>
        </w:rPr>
        <w:t xml:space="preserve">. </w:t>
      </w:r>
      <w:r w:rsidR="00AE683A">
        <w:rPr>
          <w:rFonts w:ascii="Times New Roman" w:hAnsi="Times New Roman" w:cs="Times New Roman"/>
          <w:sz w:val="24"/>
          <w:szCs w:val="24"/>
        </w:rPr>
        <w:t>London: Springer. (Selected chapters).</w:t>
      </w:r>
    </w:p>
    <w:p w:rsidR="008D2FFD" w:rsidRPr="009F6D3F" w:rsidRDefault="002D1549" w:rsidP="00750B7C">
      <w:pPr>
        <w:pStyle w:val="ListParagraph"/>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Sanchez. A</w:t>
      </w:r>
      <w:r w:rsidR="00320DDF">
        <w:rPr>
          <w:rFonts w:ascii="Times New Roman" w:hAnsi="Times New Roman" w:cs="Times New Roman"/>
          <w:sz w:val="24"/>
          <w:szCs w:val="24"/>
        </w:rPr>
        <w:t>.</w:t>
      </w:r>
      <w:r w:rsidR="008D2FFD">
        <w:rPr>
          <w:rFonts w:ascii="Times New Roman" w:hAnsi="Times New Roman" w:cs="Times New Roman"/>
          <w:sz w:val="24"/>
          <w:szCs w:val="24"/>
        </w:rPr>
        <w:t xml:space="preserve"> </w:t>
      </w:r>
      <w:r w:rsidR="007E38D0">
        <w:rPr>
          <w:rFonts w:ascii="Times New Roman" w:hAnsi="Times New Roman" w:cs="Times New Roman"/>
          <w:sz w:val="24"/>
          <w:szCs w:val="24"/>
        </w:rPr>
        <w:t xml:space="preserve">(2012). </w:t>
      </w:r>
      <w:r w:rsidR="00320DDF">
        <w:rPr>
          <w:rFonts w:ascii="Times New Roman" w:hAnsi="Times New Roman" w:cs="Times New Roman"/>
          <w:sz w:val="24"/>
          <w:szCs w:val="24"/>
        </w:rPr>
        <w:t>“</w:t>
      </w:r>
      <w:r w:rsidR="008D2FFD">
        <w:rPr>
          <w:rFonts w:ascii="Times New Roman" w:hAnsi="Times New Roman" w:cs="Times New Roman"/>
          <w:sz w:val="24"/>
          <w:szCs w:val="24"/>
        </w:rPr>
        <w:t>Unasur Defense Agencies Search for R</w:t>
      </w:r>
      <w:r w:rsidR="00320DDF">
        <w:rPr>
          <w:rFonts w:ascii="Times New Roman" w:hAnsi="Times New Roman" w:cs="Times New Roman"/>
          <w:sz w:val="24"/>
          <w:szCs w:val="24"/>
        </w:rPr>
        <w:t>e</w:t>
      </w:r>
      <w:r w:rsidR="008D2FFD">
        <w:rPr>
          <w:rFonts w:ascii="Times New Roman" w:hAnsi="Times New Roman" w:cs="Times New Roman"/>
          <w:sz w:val="24"/>
          <w:szCs w:val="24"/>
        </w:rPr>
        <w:t>levance</w:t>
      </w:r>
      <w:r w:rsidR="00320DDF">
        <w:rPr>
          <w:rFonts w:ascii="Times New Roman" w:hAnsi="Times New Roman" w:cs="Times New Roman"/>
          <w:sz w:val="24"/>
          <w:szCs w:val="24"/>
        </w:rPr>
        <w:t>”.</w:t>
      </w:r>
      <w:r w:rsidR="008D2FFD">
        <w:rPr>
          <w:rFonts w:ascii="Times New Roman" w:hAnsi="Times New Roman" w:cs="Times New Roman"/>
          <w:sz w:val="24"/>
          <w:szCs w:val="24"/>
        </w:rPr>
        <w:t xml:space="preserve">  </w:t>
      </w:r>
      <w:r w:rsidR="007E38D0" w:rsidRPr="007E38D0">
        <w:rPr>
          <w:rFonts w:ascii="Times New Roman" w:hAnsi="Times New Roman" w:cs="Times New Roman"/>
          <w:i/>
          <w:sz w:val="24"/>
          <w:szCs w:val="24"/>
        </w:rPr>
        <w:t>Worl</w:t>
      </w:r>
      <w:r w:rsidR="007E38D0">
        <w:rPr>
          <w:rFonts w:ascii="Times New Roman" w:hAnsi="Times New Roman" w:cs="Times New Roman"/>
          <w:i/>
          <w:sz w:val="24"/>
          <w:szCs w:val="24"/>
        </w:rPr>
        <w:t xml:space="preserve">d Politics Review. </w:t>
      </w:r>
      <w:r w:rsidR="009F6D3F">
        <w:rPr>
          <w:rFonts w:ascii="Times New Roman" w:hAnsi="Times New Roman" w:cs="Times New Roman"/>
          <w:sz w:val="24"/>
          <w:szCs w:val="24"/>
        </w:rPr>
        <w:t>(PDF downloadable at WPR site).</w:t>
      </w:r>
    </w:p>
    <w:p w:rsidR="00BF7FD2" w:rsidRDefault="00BF7FD2" w:rsidP="00750B7C">
      <w:pPr>
        <w:pStyle w:val="ListParagraph"/>
        <w:spacing w:before="100" w:beforeAutospacing="1" w:after="100" w:afterAutospacing="1"/>
        <w:ind w:left="0"/>
        <w:rPr>
          <w:rFonts w:ascii="Times New Roman" w:hAnsi="Times New Roman" w:cs="Times New Roman"/>
          <w:sz w:val="24"/>
          <w:szCs w:val="24"/>
        </w:rPr>
      </w:pPr>
    </w:p>
    <w:p w:rsidR="008D2FFD" w:rsidRDefault="009F6D3F" w:rsidP="005F259D">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Week 6. Midterm evaluation.</w:t>
      </w:r>
    </w:p>
    <w:p w:rsidR="006606D9" w:rsidRDefault="006606D9" w:rsidP="00DB5DF3">
      <w:pPr>
        <w:pStyle w:val="ListParagraph"/>
        <w:ind w:left="0" w:firstLine="708"/>
        <w:rPr>
          <w:rFonts w:ascii="Times New Roman" w:hAnsi="Times New Roman" w:cs="Times New Roman"/>
          <w:sz w:val="24"/>
          <w:szCs w:val="24"/>
        </w:rPr>
      </w:pPr>
      <w:r>
        <w:rPr>
          <w:rFonts w:ascii="Times New Roman" w:hAnsi="Times New Roman" w:cs="Times New Roman"/>
          <w:sz w:val="24"/>
          <w:szCs w:val="24"/>
        </w:rPr>
        <w:t xml:space="preserve">The purpose  of this exercise is two-fold. First,  to allow for a </w:t>
      </w:r>
      <w:r w:rsidR="00DB5DF3">
        <w:rPr>
          <w:rFonts w:ascii="Times New Roman" w:hAnsi="Times New Roman" w:cs="Times New Roman"/>
          <w:sz w:val="24"/>
          <w:szCs w:val="24"/>
        </w:rPr>
        <w:t xml:space="preserve">preliminary assessement </w:t>
      </w:r>
      <w:r>
        <w:rPr>
          <w:rFonts w:ascii="Times New Roman" w:hAnsi="Times New Roman" w:cs="Times New Roman"/>
          <w:sz w:val="24"/>
          <w:szCs w:val="24"/>
        </w:rPr>
        <w:t xml:space="preserve">of the students’ development. Second, </w:t>
      </w:r>
      <w:r w:rsidR="00DB5DF3">
        <w:rPr>
          <w:rFonts w:ascii="Times New Roman" w:hAnsi="Times New Roman" w:cs="Times New Roman"/>
          <w:sz w:val="24"/>
          <w:szCs w:val="24"/>
        </w:rPr>
        <w:t xml:space="preserve">to offer students </w:t>
      </w:r>
      <w:r>
        <w:rPr>
          <w:rFonts w:ascii="Times New Roman" w:hAnsi="Times New Roman" w:cs="Times New Roman"/>
          <w:sz w:val="24"/>
          <w:szCs w:val="24"/>
        </w:rPr>
        <w:t xml:space="preserve"> the opportunity </w:t>
      </w:r>
      <w:r w:rsidR="00DB5DF3">
        <w:rPr>
          <w:rFonts w:ascii="Times New Roman" w:hAnsi="Times New Roman" w:cs="Times New Roman"/>
          <w:sz w:val="24"/>
          <w:szCs w:val="24"/>
        </w:rPr>
        <w:t>of</w:t>
      </w:r>
      <w:r>
        <w:rPr>
          <w:rFonts w:ascii="Times New Roman" w:hAnsi="Times New Roman" w:cs="Times New Roman"/>
          <w:sz w:val="24"/>
          <w:szCs w:val="24"/>
        </w:rPr>
        <w:t xml:space="preserve"> exposure to a “genuine” voice  </w:t>
      </w:r>
      <w:r w:rsidR="00FD29B9">
        <w:rPr>
          <w:rFonts w:ascii="Times New Roman" w:hAnsi="Times New Roman" w:cs="Times New Roman"/>
          <w:sz w:val="24"/>
          <w:szCs w:val="24"/>
        </w:rPr>
        <w:t xml:space="preserve">of Latin America against </w:t>
      </w:r>
      <w:r>
        <w:rPr>
          <w:rFonts w:ascii="Times New Roman" w:hAnsi="Times New Roman" w:cs="Times New Roman"/>
          <w:sz w:val="24"/>
          <w:szCs w:val="24"/>
        </w:rPr>
        <w:t>a</w:t>
      </w:r>
      <w:r w:rsidR="00DB5DF3">
        <w:rPr>
          <w:rFonts w:ascii="Times New Roman" w:hAnsi="Times New Roman" w:cs="Times New Roman"/>
          <w:sz w:val="24"/>
          <w:szCs w:val="24"/>
        </w:rPr>
        <w:t xml:space="preserve"> specific</w:t>
      </w:r>
      <w:r>
        <w:rPr>
          <w:rFonts w:ascii="Times New Roman" w:hAnsi="Times New Roman" w:cs="Times New Roman"/>
          <w:sz w:val="24"/>
          <w:szCs w:val="24"/>
        </w:rPr>
        <w:t xml:space="preserve"> historical and social background</w:t>
      </w:r>
      <w:r w:rsidR="00DB5DF3">
        <w:rPr>
          <w:rFonts w:ascii="Times New Roman" w:hAnsi="Times New Roman" w:cs="Times New Roman"/>
          <w:sz w:val="24"/>
          <w:szCs w:val="24"/>
        </w:rPr>
        <w:t xml:space="preserve">. Guevara’s personal experiences </w:t>
      </w:r>
      <w:r>
        <w:rPr>
          <w:rFonts w:ascii="Times New Roman" w:hAnsi="Times New Roman" w:cs="Times New Roman"/>
          <w:sz w:val="24"/>
          <w:szCs w:val="24"/>
        </w:rPr>
        <w:t>gradually led to the awakening of the author’s social conscience and</w:t>
      </w:r>
      <w:r w:rsidR="00DB5DF3">
        <w:rPr>
          <w:rFonts w:ascii="Times New Roman" w:hAnsi="Times New Roman" w:cs="Times New Roman"/>
          <w:sz w:val="24"/>
          <w:szCs w:val="24"/>
        </w:rPr>
        <w:t xml:space="preserve"> </w:t>
      </w:r>
      <w:r w:rsidR="007C11BE">
        <w:rPr>
          <w:rFonts w:ascii="Times New Roman" w:hAnsi="Times New Roman" w:cs="Times New Roman"/>
          <w:sz w:val="24"/>
          <w:szCs w:val="24"/>
        </w:rPr>
        <w:t xml:space="preserve"> directed him to</w:t>
      </w:r>
      <w:r w:rsidR="00DB5DF3">
        <w:rPr>
          <w:rFonts w:ascii="Times New Roman" w:hAnsi="Times New Roman" w:cs="Times New Roman"/>
          <w:sz w:val="24"/>
          <w:szCs w:val="24"/>
        </w:rPr>
        <w:t xml:space="preserve"> </w:t>
      </w:r>
      <w:r>
        <w:rPr>
          <w:rFonts w:ascii="Times New Roman" w:hAnsi="Times New Roman" w:cs="Times New Roman"/>
          <w:sz w:val="24"/>
          <w:szCs w:val="24"/>
        </w:rPr>
        <w:t xml:space="preserve"> the path of political activism.</w:t>
      </w:r>
      <w:r w:rsidR="007C11BE">
        <w:rPr>
          <w:rFonts w:ascii="Times New Roman" w:hAnsi="Times New Roman" w:cs="Times New Roman"/>
          <w:sz w:val="24"/>
          <w:szCs w:val="24"/>
        </w:rPr>
        <w:t xml:space="preserve"> As such, the readings will function as an introduction to the following weeks’ themes, which revolve around </w:t>
      </w:r>
      <w:r w:rsidR="003201B0">
        <w:rPr>
          <w:rFonts w:ascii="Times New Roman" w:hAnsi="Times New Roman" w:cs="Times New Roman"/>
          <w:sz w:val="24"/>
          <w:szCs w:val="24"/>
        </w:rPr>
        <w:t>popular mobilization and organization</w:t>
      </w:r>
      <w:r w:rsidR="007C11BE">
        <w:rPr>
          <w:rFonts w:ascii="Times New Roman" w:hAnsi="Times New Roman" w:cs="Times New Roman"/>
          <w:sz w:val="24"/>
          <w:szCs w:val="24"/>
        </w:rPr>
        <w:t xml:space="preserve">. </w:t>
      </w:r>
    </w:p>
    <w:p w:rsidR="00476DD1" w:rsidRDefault="00476DD1" w:rsidP="005F259D">
      <w:pPr>
        <w:pStyle w:val="ListParagraph"/>
        <w:ind w:left="0"/>
        <w:rPr>
          <w:rFonts w:ascii="Times New Roman" w:hAnsi="Times New Roman" w:cs="Times New Roman"/>
          <w:sz w:val="24"/>
          <w:szCs w:val="24"/>
        </w:rPr>
      </w:pPr>
    </w:p>
    <w:p w:rsidR="00476DD1" w:rsidRDefault="003201B0" w:rsidP="005F259D">
      <w:pPr>
        <w:pStyle w:val="ListParagraph"/>
        <w:ind w:left="0"/>
        <w:rPr>
          <w:rFonts w:ascii="Times New Roman" w:hAnsi="Times New Roman" w:cs="Times New Roman"/>
          <w:sz w:val="24"/>
          <w:szCs w:val="24"/>
        </w:rPr>
      </w:pPr>
      <w:r>
        <w:rPr>
          <w:rFonts w:ascii="Times New Roman" w:hAnsi="Times New Roman" w:cs="Times New Roman"/>
          <w:sz w:val="24"/>
          <w:szCs w:val="24"/>
        </w:rPr>
        <w:t>Readings:</w:t>
      </w:r>
    </w:p>
    <w:p w:rsidR="003201B0" w:rsidRDefault="003201B0" w:rsidP="005F259D">
      <w:pPr>
        <w:pStyle w:val="ListParagraph"/>
        <w:ind w:left="0"/>
        <w:rPr>
          <w:rFonts w:ascii="Times New Roman" w:hAnsi="Times New Roman" w:cs="Times New Roman"/>
          <w:sz w:val="24"/>
          <w:szCs w:val="24"/>
        </w:rPr>
      </w:pPr>
    </w:p>
    <w:p w:rsidR="003201B0" w:rsidRDefault="003201B0"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Guevara. E. C. </w:t>
      </w:r>
      <w:r>
        <w:rPr>
          <w:rFonts w:ascii="Times New Roman" w:hAnsi="Times New Roman" w:cs="Times New Roman"/>
          <w:i/>
          <w:sz w:val="24"/>
          <w:szCs w:val="24"/>
        </w:rPr>
        <w:t xml:space="preserve">Motorcycle Diaries </w:t>
      </w:r>
      <w:r>
        <w:rPr>
          <w:rFonts w:ascii="Times New Roman" w:hAnsi="Times New Roman" w:cs="Times New Roman"/>
          <w:sz w:val="24"/>
          <w:szCs w:val="24"/>
        </w:rPr>
        <w:t xml:space="preserve">and </w:t>
      </w:r>
      <w:r>
        <w:rPr>
          <w:rFonts w:ascii="Times New Roman" w:hAnsi="Times New Roman" w:cs="Times New Roman"/>
          <w:i/>
          <w:sz w:val="24"/>
          <w:szCs w:val="24"/>
        </w:rPr>
        <w:t xml:space="preserve">Latin American Diaries. </w:t>
      </w:r>
      <w:r>
        <w:rPr>
          <w:rFonts w:ascii="Times New Roman" w:hAnsi="Times New Roman" w:cs="Times New Roman"/>
          <w:sz w:val="24"/>
          <w:szCs w:val="24"/>
        </w:rPr>
        <w:t xml:space="preserve">Any edition available to the students. </w:t>
      </w:r>
    </w:p>
    <w:p w:rsidR="003201B0" w:rsidRDefault="003201B0" w:rsidP="005F259D">
      <w:pPr>
        <w:pStyle w:val="ListParagraph"/>
        <w:ind w:left="0"/>
        <w:rPr>
          <w:rFonts w:ascii="Times New Roman" w:hAnsi="Times New Roman" w:cs="Times New Roman"/>
          <w:sz w:val="24"/>
          <w:szCs w:val="24"/>
        </w:rPr>
      </w:pPr>
    </w:p>
    <w:p w:rsidR="00EA0DA1" w:rsidRDefault="00FB4E05"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Part II - </w:t>
      </w:r>
      <w:r w:rsidR="00476DD1">
        <w:rPr>
          <w:rFonts w:ascii="Times New Roman" w:hAnsi="Times New Roman" w:cs="Times New Roman"/>
          <w:sz w:val="24"/>
          <w:szCs w:val="24"/>
        </w:rPr>
        <w:t xml:space="preserve">Civil Society and </w:t>
      </w:r>
      <w:r>
        <w:rPr>
          <w:rFonts w:ascii="Times New Roman" w:hAnsi="Times New Roman" w:cs="Times New Roman"/>
          <w:sz w:val="24"/>
          <w:szCs w:val="24"/>
        </w:rPr>
        <w:t>Social M</w:t>
      </w:r>
      <w:r w:rsidR="00476DD1">
        <w:rPr>
          <w:rFonts w:ascii="Times New Roman" w:hAnsi="Times New Roman" w:cs="Times New Roman"/>
          <w:sz w:val="24"/>
          <w:szCs w:val="24"/>
        </w:rPr>
        <w:t>ovements</w:t>
      </w:r>
    </w:p>
    <w:p w:rsidR="00476DD1" w:rsidRDefault="00476DD1" w:rsidP="005F259D">
      <w:pPr>
        <w:pStyle w:val="ListParagraph"/>
        <w:ind w:left="0"/>
        <w:rPr>
          <w:rFonts w:ascii="Times New Roman" w:hAnsi="Times New Roman" w:cs="Times New Roman"/>
          <w:sz w:val="24"/>
          <w:szCs w:val="24"/>
        </w:rPr>
      </w:pPr>
    </w:p>
    <w:p w:rsidR="00476DD1" w:rsidRDefault="00FB4E05"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Week 7. </w:t>
      </w:r>
      <w:r w:rsidR="00FD29B9">
        <w:rPr>
          <w:rFonts w:ascii="Times New Roman" w:hAnsi="Times New Roman" w:cs="Times New Roman"/>
          <w:sz w:val="24"/>
          <w:szCs w:val="24"/>
        </w:rPr>
        <w:t xml:space="preserve"> Overview</w:t>
      </w:r>
      <w:r w:rsidR="004159E7">
        <w:rPr>
          <w:rFonts w:ascii="Times New Roman" w:hAnsi="Times New Roman" w:cs="Times New Roman"/>
          <w:sz w:val="24"/>
          <w:szCs w:val="24"/>
        </w:rPr>
        <w:t xml:space="preserve"> of the Region</w:t>
      </w:r>
      <w:r w:rsidR="00FD29B9">
        <w:rPr>
          <w:rFonts w:ascii="Times New Roman" w:hAnsi="Times New Roman" w:cs="Times New Roman"/>
          <w:sz w:val="24"/>
          <w:szCs w:val="24"/>
        </w:rPr>
        <w:t xml:space="preserve">: Power, Social Movements and and New Forms of Resistance. </w:t>
      </w:r>
    </w:p>
    <w:p w:rsidR="00FD29B9" w:rsidRDefault="00FD29B9" w:rsidP="005F259D">
      <w:pPr>
        <w:pStyle w:val="ListParagraph"/>
        <w:ind w:left="0"/>
        <w:rPr>
          <w:rFonts w:ascii="Times New Roman" w:hAnsi="Times New Roman" w:cs="Times New Roman"/>
          <w:sz w:val="24"/>
          <w:szCs w:val="24"/>
        </w:rPr>
      </w:pPr>
    </w:p>
    <w:p w:rsidR="00872D63" w:rsidRDefault="00FD29B9"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Week 8. </w:t>
      </w:r>
      <w:r w:rsidR="004159E7">
        <w:rPr>
          <w:rFonts w:ascii="Times New Roman" w:hAnsi="Times New Roman" w:cs="Times New Roman"/>
          <w:sz w:val="24"/>
          <w:szCs w:val="24"/>
        </w:rPr>
        <w:t>Grassroots Movements. Indigenous Movements. Case Studies: Bolivia, Ecuador</w:t>
      </w:r>
      <w:r w:rsidR="000F475E">
        <w:rPr>
          <w:rFonts w:ascii="Times New Roman" w:hAnsi="Times New Roman" w:cs="Times New Roman"/>
          <w:sz w:val="24"/>
          <w:szCs w:val="24"/>
        </w:rPr>
        <w:t xml:space="preserve">, Guatemala, Peru. </w:t>
      </w:r>
    </w:p>
    <w:p w:rsidR="000F475E" w:rsidRDefault="000F475E" w:rsidP="005F259D">
      <w:pPr>
        <w:pStyle w:val="ListParagraph"/>
        <w:ind w:left="0"/>
        <w:rPr>
          <w:rFonts w:ascii="Times New Roman" w:hAnsi="Times New Roman" w:cs="Times New Roman"/>
          <w:sz w:val="24"/>
          <w:szCs w:val="24"/>
        </w:rPr>
      </w:pPr>
    </w:p>
    <w:p w:rsidR="000F475E" w:rsidRDefault="009A41E4"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Week 9. </w:t>
      </w:r>
      <w:r w:rsidR="00BF76E4">
        <w:rPr>
          <w:rFonts w:ascii="Times New Roman" w:hAnsi="Times New Roman" w:cs="Times New Roman"/>
          <w:sz w:val="24"/>
          <w:szCs w:val="24"/>
        </w:rPr>
        <w:t xml:space="preserve">Gender and Women’s Movements. Case Studies: Argentina, Brazil, Chile. </w:t>
      </w:r>
    </w:p>
    <w:p w:rsidR="00BF76E4" w:rsidRDefault="00BF76E4" w:rsidP="005F259D">
      <w:pPr>
        <w:pStyle w:val="ListParagraph"/>
        <w:ind w:left="0"/>
        <w:rPr>
          <w:rFonts w:ascii="Times New Roman" w:hAnsi="Times New Roman" w:cs="Times New Roman"/>
          <w:sz w:val="24"/>
          <w:szCs w:val="24"/>
        </w:rPr>
      </w:pPr>
    </w:p>
    <w:p w:rsidR="00BF76E4" w:rsidRDefault="00BF76E4"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Week 10. Guerrilla Movements. Case Studies: </w:t>
      </w:r>
      <w:r w:rsidR="00AC1256">
        <w:rPr>
          <w:rFonts w:ascii="Times New Roman" w:hAnsi="Times New Roman" w:cs="Times New Roman"/>
          <w:sz w:val="24"/>
          <w:szCs w:val="24"/>
        </w:rPr>
        <w:t xml:space="preserve">Colombia, El Salvador, Nicaragua, Peru. </w:t>
      </w:r>
    </w:p>
    <w:p w:rsidR="00AC1256" w:rsidRDefault="00AC1256" w:rsidP="005F259D">
      <w:pPr>
        <w:pStyle w:val="ListParagraph"/>
        <w:ind w:left="0"/>
        <w:rPr>
          <w:rFonts w:ascii="Times New Roman" w:hAnsi="Times New Roman" w:cs="Times New Roman"/>
          <w:sz w:val="24"/>
          <w:szCs w:val="24"/>
        </w:rPr>
      </w:pPr>
    </w:p>
    <w:p w:rsidR="00AC1256" w:rsidRDefault="00AC1256" w:rsidP="005F259D">
      <w:pPr>
        <w:pStyle w:val="ListParagraph"/>
        <w:ind w:left="0"/>
        <w:rPr>
          <w:rFonts w:ascii="Times New Roman" w:hAnsi="Times New Roman" w:cs="Times New Roman"/>
          <w:sz w:val="24"/>
          <w:szCs w:val="24"/>
        </w:rPr>
      </w:pPr>
      <w:r>
        <w:rPr>
          <w:rFonts w:ascii="Times New Roman" w:hAnsi="Times New Roman" w:cs="Times New Roman"/>
          <w:sz w:val="24"/>
          <w:szCs w:val="24"/>
        </w:rPr>
        <w:t>Readings:</w:t>
      </w:r>
    </w:p>
    <w:p w:rsidR="00AC1256" w:rsidRDefault="00AC1256" w:rsidP="005F259D">
      <w:pPr>
        <w:pStyle w:val="ListParagraph"/>
        <w:ind w:left="0"/>
        <w:rPr>
          <w:rFonts w:ascii="Times New Roman" w:hAnsi="Times New Roman" w:cs="Times New Roman"/>
          <w:sz w:val="24"/>
          <w:szCs w:val="24"/>
        </w:rPr>
      </w:pPr>
    </w:p>
    <w:p w:rsidR="00CF7AC6" w:rsidRPr="00E02C03" w:rsidRDefault="00333438" w:rsidP="00CF7AC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Abbassi, J. and Lutiens, S. </w:t>
      </w:r>
      <w:r>
        <w:rPr>
          <w:rFonts w:ascii="Times New Roman" w:hAnsi="Times New Roman" w:cs="Times New Roman"/>
          <w:i/>
          <w:sz w:val="24"/>
          <w:szCs w:val="24"/>
        </w:rPr>
        <w:t>Rereading Women in Latin America and the Caribbean: The Political Economy of Gender.</w:t>
      </w:r>
      <w:r w:rsidR="00CF7AC6">
        <w:rPr>
          <w:rFonts w:ascii="Times New Roman" w:hAnsi="Times New Roman" w:cs="Times New Roman"/>
          <w:i/>
          <w:sz w:val="24"/>
          <w:szCs w:val="24"/>
        </w:rPr>
        <w:t xml:space="preserve"> </w:t>
      </w:r>
      <w:r w:rsidR="00CF7AC6" w:rsidRPr="00CF7AC6">
        <w:rPr>
          <w:rFonts w:ascii="Times New Roman" w:hAnsi="Times New Roman" w:cs="Times New Roman"/>
          <w:sz w:val="24"/>
          <w:szCs w:val="24"/>
        </w:rPr>
        <w:t>(2002</w:t>
      </w:r>
      <w:r w:rsidR="00CF7AC6">
        <w:rPr>
          <w:rFonts w:ascii="Times New Roman" w:hAnsi="Times New Roman" w:cs="Times New Roman"/>
          <w:sz w:val="24"/>
          <w:szCs w:val="24"/>
        </w:rPr>
        <w:t>). Lanham: Rowman &amp; Littlefield Publishers. (Selected chapters).</w:t>
      </w:r>
    </w:p>
    <w:p w:rsidR="00333438" w:rsidRPr="00333438" w:rsidRDefault="00333438" w:rsidP="005F259D">
      <w:pPr>
        <w:pStyle w:val="ListParagraph"/>
        <w:ind w:left="0"/>
        <w:rPr>
          <w:rFonts w:ascii="Times New Roman" w:hAnsi="Times New Roman" w:cs="Times New Roman"/>
          <w:sz w:val="24"/>
          <w:szCs w:val="24"/>
        </w:rPr>
      </w:pPr>
    </w:p>
    <w:p w:rsidR="00AC1256" w:rsidRDefault="00AC1256"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Eckstein, S. </w:t>
      </w:r>
      <w:r w:rsidR="004A0F3A">
        <w:rPr>
          <w:rFonts w:ascii="Times New Roman" w:hAnsi="Times New Roman" w:cs="Times New Roman"/>
          <w:sz w:val="24"/>
          <w:szCs w:val="24"/>
        </w:rPr>
        <w:t xml:space="preserve">(2001).  </w:t>
      </w:r>
      <w:r w:rsidR="004A0F3A">
        <w:rPr>
          <w:rFonts w:ascii="Times New Roman" w:hAnsi="Times New Roman" w:cs="Times New Roman"/>
          <w:i/>
          <w:sz w:val="24"/>
          <w:szCs w:val="24"/>
        </w:rPr>
        <w:t xml:space="preserve">Power and Popular Protest. Latin American Social Movements. </w:t>
      </w:r>
      <w:r w:rsidR="004A0F3A">
        <w:rPr>
          <w:rFonts w:ascii="Times New Roman" w:hAnsi="Times New Roman" w:cs="Times New Roman"/>
          <w:sz w:val="24"/>
          <w:szCs w:val="24"/>
        </w:rPr>
        <w:t>Berkeley: University of California Press.</w:t>
      </w:r>
      <w:r w:rsidR="003A344F">
        <w:rPr>
          <w:rFonts w:ascii="Times New Roman" w:hAnsi="Times New Roman" w:cs="Times New Roman"/>
          <w:sz w:val="24"/>
          <w:szCs w:val="24"/>
        </w:rPr>
        <w:t xml:space="preserve"> (Selected chapters).</w:t>
      </w:r>
    </w:p>
    <w:p w:rsidR="00E552EF" w:rsidRDefault="00E552EF" w:rsidP="005F259D">
      <w:pPr>
        <w:pStyle w:val="ListParagraph"/>
        <w:ind w:left="0"/>
        <w:rPr>
          <w:rFonts w:ascii="Times New Roman" w:hAnsi="Times New Roman" w:cs="Times New Roman"/>
          <w:sz w:val="24"/>
          <w:szCs w:val="24"/>
        </w:rPr>
      </w:pPr>
    </w:p>
    <w:p w:rsidR="00E552EF" w:rsidRPr="00E552EF" w:rsidRDefault="00E552EF"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Eckstein, S. and Wickham-Crowley, T. (2002).  </w:t>
      </w:r>
      <w:r>
        <w:rPr>
          <w:rFonts w:ascii="Times New Roman" w:hAnsi="Times New Roman" w:cs="Times New Roman"/>
          <w:i/>
          <w:sz w:val="24"/>
          <w:szCs w:val="24"/>
        </w:rPr>
        <w:t>Struggles for Social Rights in Latin America.</w:t>
      </w:r>
      <w:r>
        <w:rPr>
          <w:rFonts w:ascii="Times New Roman" w:hAnsi="Times New Roman" w:cs="Times New Roman"/>
          <w:sz w:val="24"/>
          <w:szCs w:val="24"/>
        </w:rPr>
        <w:t xml:space="preserve"> London: Routledge.</w:t>
      </w:r>
    </w:p>
    <w:p w:rsidR="004A0F3A" w:rsidRDefault="004A0F3A" w:rsidP="005F259D">
      <w:pPr>
        <w:pStyle w:val="ListParagraph"/>
        <w:ind w:left="0"/>
        <w:rPr>
          <w:rFonts w:ascii="Times New Roman" w:hAnsi="Times New Roman" w:cs="Times New Roman"/>
          <w:sz w:val="24"/>
          <w:szCs w:val="24"/>
        </w:rPr>
      </w:pPr>
    </w:p>
    <w:p w:rsidR="004A0F3A" w:rsidRPr="00E02C03" w:rsidRDefault="003A344F"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Stahler-Sholk, R., Vanden, H. and Kuecker,  G. (2008).  </w:t>
      </w:r>
      <w:r>
        <w:rPr>
          <w:rFonts w:ascii="Times New Roman" w:hAnsi="Times New Roman" w:cs="Times New Roman"/>
          <w:i/>
          <w:sz w:val="24"/>
          <w:szCs w:val="24"/>
        </w:rPr>
        <w:t>Latin American Social Movements in the Twenty-First Century.</w:t>
      </w:r>
      <w:r w:rsidR="00E02C03">
        <w:rPr>
          <w:rFonts w:ascii="Times New Roman" w:hAnsi="Times New Roman" w:cs="Times New Roman"/>
          <w:sz w:val="24"/>
          <w:szCs w:val="24"/>
        </w:rPr>
        <w:t xml:space="preserve"> Lanham: Rowman &amp; Littlefield Publishers. (Selected chapters).</w:t>
      </w:r>
    </w:p>
    <w:p w:rsidR="00AC1256" w:rsidRDefault="00AC1256" w:rsidP="005F259D">
      <w:pPr>
        <w:pStyle w:val="ListParagraph"/>
        <w:ind w:left="0"/>
        <w:rPr>
          <w:rFonts w:ascii="Times New Roman" w:hAnsi="Times New Roman" w:cs="Times New Roman"/>
          <w:sz w:val="24"/>
          <w:szCs w:val="24"/>
        </w:rPr>
      </w:pPr>
    </w:p>
    <w:p w:rsidR="00E552EF" w:rsidRDefault="00E552EF" w:rsidP="005F259D">
      <w:pPr>
        <w:pStyle w:val="ListParagraph"/>
        <w:ind w:left="0"/>
        <w:rPr>
          <w:rFonts w:ascii="Times New Roman" w:hAnsi="Times New Roman" w:cs="Times New Roman"/>
          <w:sz w:val="24"/>
          <w:szCs w:val="24"/>
        </w:rPr>
      </w:pPr>
    </w:p>
    <w:p w:rsidR="00E552EF" w:rsidRDefault="00E552EF" w:rsidP="005F259D">
      <w:pPr>
        <w:pStyle w:val="ListParagraph"/>
        <w:ind w:left="0"/>
        <w:rPr>
          <w:rFonts w:ascii="Times New Roman" w:hAnsi="Times New Roman" w:cs="Times New Roman"/>
          <w:sz w:val="24"/>
          <w:szCs w:val="24"/>
        </w:rPr>
      </w:pPr>
    </w:p>
    <w:p w:rsidR="00AC1256" w:rsidRDefault="00AC1256" w:rsidP="005F259D">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Part III – Special </w:t>
      </w:r>
      <w:r w:rsidR="00E02C03">
        <w:rPr>
          <w:rFonts w:ascii="Times New Roman" w:hAnsi="Times New Roman" w:cs="Times New Roman"/>
          <w:sz w:val="24"/>
          <w:szCs w:val="24"/>
        </w:rPr>
        <w:t>Topics</w:t>
      </w:r>
    </w:p>
    <w:p w:rsidR="00BF76E4" w:rsidRDefault="00BF76E4" w:rsidP="005F259D">
      <w:pPr>
        <w:pStyle w:val="ListParagraph"/>
        <w:ind w:left="0"/>
        <w:rPr>
          <w:rFonts w:ascii="Times New Roman" w:hAnsi="Times New Roman" w:cs="Times New Roman"/>
          <w:sz w:val="24"/>
          <w:szCs w:val="24"/>
        </w:rPr>
      </w:pPr>
    </w:p>
    <w:p w:rsidR="00BF76E4" w:rsidRDefault="00A56277"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Week 11. Youth Displacement and Violence. </w:t>
      </w:r>
    </w:p>
    <w:p w:rsidR="00A56277" w:rsidRDefault="00A56277" w:rsidP="005F259D">
      <w:pPr>
        <w:pStyle w:val="ListParagraph"/>
        <w:ind w:left="0"/>
        <w:rPr>
          <w:rFonts w:ascii="Times New Roman" w:hAnsi="Times New Roman" w:cs="Times New Roman"/>
          <w:sz w:val="24"/>
          <w:szCs w:val="24"/>
        </w:rPr>
      </w:pPr>
    </w:p>
    <w:p w:rsidR="00A56277" w:rsidRDefault="00A56277" w:rsidP="005F259D">
      <w:pPr>
        <w:pStyle w:val="ListParagraph"/>
        <w:ind w:left="0"/>
        <w:rPr>
          <w:rFonts w:ascii="Times New Roman" w:hAnsi="Times New Roman" w:cs="Times New Roman"/>
          <w:sz w:val="24"/>
          <w:szCs w:val="24"/>
        </w:rPr>
      </w:pPr>
      <w:r>
        <w:rPr>
          <w:rFonts w:ascii="Times New Roman" w:hAnsi="Times New Roman" w:cs="Times New Roman"/>
          <w:sz w:val="24"/>
          <w:szCs w:val="24"/>
        </w:rPr>
        <w:t>Week 12. Migration: Regional and International</w:t>
      </w:r>
    </w:p>
    <w:p w:rsidR="00A56277" w:rsidRDefault="00A56277" w:rsidP="005F259D">
      <w:pPr>
        <w:pStyle w:val="ListParagraph"/>
        <w:ind w:left="0"/>
        <w:rPr>
          <w:rFonts w:ascii="Times New Roman" w:hAnsi="Times New Roman" w:cs="Times New Roman"/>
          <w:sz w:val="24"/>
          <w:szCs w:val="24"/>
        </w:rPr>
      </w:pPr>
    </w:p>
    <w:p w:rsidR="00A56277" w:rsidRDefault="00A56277"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Week 13. Security. Foreign Relations. </w:t>
      </w:r>
      <w:r w:rsidR="00A802FA">
        <w:rPr>
          <w:rFonts w:ascii="Times New Roman" w:hAnsi="Times New Roman" w:cs="Times New Roman"/>
          <w:sz w:val="24"/>
          <w:szCs w:val="24"/>
        </w:rPr>
        <w:t xml:space="preserve">Case Studies: Argentina and the Malvinas-Falkands; Haiti; the Triple Frontier. </w:t>
      </w:r>
    </w:p>
    <w:p w:rsidR="00725200" w:rsidRDefault="00725200" w:rsidP="005F259D">
      <w:pPr>
        <w:pStyle w:val="ListParagraph"/>
        <w:ind w:left="0"/>
        <w:rPr>
          <w:rFonts w:ascii="Times New Roman" w:hAnsi="Times New Roman" w:cs="Times New Roman"/>
          <w:sz w:val="24"/>
          <w:szCs w:val="24"/>
        </w:rPr>
      </w:pPr>
    </w:p>
    <w:p w:rsidR="00725200" w:rsidRDefault="00725200" w:rsidP="005F259D">
      <w:pPr>
        <w:pStyle w:val="ListParagraph"/>
        <w:ind w:left="0"/>
        <w:rPr>
          <w:rFonts w:ascii="Times New Roman" w:hAnsi="Times New Roman" w:cs="Times New Roman"/>
          <w:sz w:val="24"/>
          <w:szCs w:val="24"/>
        </w:rPr>
      </w:pPr>
      <w:r>
        <w:rPr>
          <w:rFonts w:ascii="Times New Roman" w:hAnsi="Times New Roman" w:cs="Times New Roman"/>
          <w:sz w:val="24"/>
          <w:szCs w:val="24"/>
        </w:rPr>
        <w:t>Readings:</w:t>
      </w:r>
    </w:p>
    <w:p w:rsidR="00083599" w:rsidRPr="002C31BD" w:rsidRDefault="00083599" w:rsidP="00083599">
      <w:pPr>
        <w:pStyle w:val="Heading1"/>
        <w:rPr>
          <w:color w:val="auto"/>
        </w:rPr>
      </w:pPr>
      <w:r>
        <w:rPr>
          <w:rFonts w:ascii="Times New Roman" w:hAnsi="Times New Roman" w:cs="Times New Roman"/>
          <w:b w:val="0"/>
          <w:color w:val="auto"/>
          <w:sz w:val="24"/>
          <w:szCs w:val="24"/>
        </w:rPr>
        <w:t xml:space="preserve">Jones, G. and D. Rodgers. (2010).  </w:t>
      </w:r>
      <w:r w:rsidRPr="002C31BD">
        <w:rPr>
          <w:rFonts w:ascii="Times New Roman" w:hAnsi="Times New Roman" w:cs="Times New Roman"/>
          <w:b w:val="0"/>
          <w:i/>
          <w:color w:val="auto"/>
          <w:sz w:val="24"/>
          <w:szCs w:val="24"/>
        </w:rPr>
        <w:t>Youth Violence in Latin America: Gangs and Juvenile Justice in Perspectiv</w:t>
      </w:r>
      <w:r w:rsidR="002C31BD" w:rsidRPr="002C31BD">
        <w:rPr>
          <w:rFonts w:ascii="Times New Roman" w:hAnsi="Times New Roman" w:cs="Times New Roman"/>
          <w:b w:val="0"/>
          <w:i/>
          <w:color w:val="auto"/>
          <w:sz w:val="24"/>
          <w:szCs w:val="24"/>
        </w:rPr>
        <w:t>e.</w:t>
      </w:r>
      <w:r w:rsidR="002C31BD">
        <w:rPr>
          <w:rFonts w:ascii="Times New Roman" w:hAnsi="Times New Roman" w:cs="Times New Roman"/>
          <w:b w:val="0"/>
          <w:color w:val="auto"/>
          <w:sz w:val="24"/>
          <w:szCs w:val="24"/>
        </w:rPr>
        <w:t xml:space="preserve"> </w:t>
      </w:r>
      <w:bookmarkStart w:id="0" w:name="_GoBack"/>
      <w:bookmarkEnd w:id="0"/>
    </w:p>
    <w:p w:rsidR="00A40065" w:rsidRDefault="00A44283" w:rsidP="00A40065">
      <w:pPr>
        <w:pStyle w:val="Heading1"/>
        <w:rPr>
          <w:rFonts w:ascii="Times New Roman" w:hAnsi="Times New Roman" w:cs="Times New Roman"/>
          <w:b w:val="0"/>
          <w:color w:val="auto"/>
          <w:sz w:val="24"/>
          <w:szCs w:val="24"/>
        </w:rPr>
      </w:pPr>
      <w:r w:rsidRPr="00A44283">
        <w:rPr>
          <w:rFonts w:ascii="Times New Roman" w:hAnsi="Times New Roman" w:cs="Times New Roman"/>
          <w:b w:val="0"/>
          <w:color w:val="auto"/>
          <w:sz w:val="24"/>
          <w:szCs w:val="24"/>
        </w:rPr>
        <w:t xml:space="preserve">Koonings, K. (2004). </w:t>
      </w:r>
      <w:r w:rsidRPr="00A44283">
        <w:rPr>
          <w:rFonts w:ascii="Times New Roman" w:hAnsi="Times New Roman" w:cs="Times New Roman"/>
          <w:b w:val="0"/>
          <w:i/>
          <w:color w:val="auto"/>
          <w:sz w:val="24"/>
          <w:szCs w:val="24"/>
        </w:rPr>
        <w:t>Armed Actors: Organised Violence and State Failure in Latin America</w:t>
      </w:r>
      <w:r>
        <w:rPr>
          <w:rFonts w:ascii="Times New Roman" w:hAnsi="Times New Roman" w:cs="Times New Roman"/>
          <w:b w:val="0"/>
          <w:color w:val="auto"/>
          <w:sz w:val="24"/>
          <w:szCs w:val="24"/>
        </w:rPr>
        <w:t>. London: Zed Books. (Selected chapters).</w:t>
      </w:r>
    </w:p>
    <w:p w:rsidR="00A40065" w:rsidRPr="00A40065" w:rsidRDefault="00A44283" w:rsidP="00A40065">
      <w:pPr>
        <w:pStyle w:val="Heading1"/>
        <w:rPr>
          <w:rFonts w:ascii="Times New Roman" w:hAnsi="Times New Roman" w:cs="Times New Roman"/>
          <w:b w:val="0"/>
          <w:color w:val="auto"/>
          <w:sz w:val="24"/>
          <w:szCs w:val="24"/>
        </w:rPr>
      </w:pPr>
      <w:r w:rsidRPr="00A40065">
        <w:rPr>
          <w:rFonts w:ascii="Times New Roman" w:hAnsi="Times New Roman" w:cs="Times New Roman"/>
          <w:b w:val="0"/>
          <w:color w:val="auto"/>
          <w:sz w:val="24"/>
          <w:szCs w:val="24"/>
        </w:rPr>
        <w:t xml:space="preserve">McIlwaine, C. </w:t>
      </w:r>
      <w:r w:rsidR="00A40065" w:rsidRPr="00A40065">
        <w:rPr>
          <w:rFonts w:ascii="Times New Roman" w:hAnsi="Times New Roman" w:cs="Times New Roman"/>
          <w:b w:val="0"/>
          <w:color w:val="auto"/>
          <w:sz w:val="24"/>
          <w:szCs w:val="24"/>
        </w:rPr>
        <w:t xml:space="preserve">(2011). </w:t>
      </w:r>
      <w:r w:rsidR="00A40065" w:rsidRPr="00A40065">
        <w:rPr>
          <w:rFonts w:ascii="Times New Roman" w:hAnsi="Times New Roman" w:cs="Times New Roman"/>
          <w:b w:val="0"/>
          <w:i/>
          <w:color w:val="auto"/>
          <w:sz w:val="24"/>
          <w:szCs w:val="24"/>
        </w:rPr>
        <w:t>Cross-Border Migration among Latin Americans: European Perspectives and Beyond</w:t>
      </w:r>
      <w:r w:rsidR="00A40065">
        <w:rPr>
          <w:rFonts w:ascii="Times New Roman" w:hAnsi="Times New Roman" w:cs="Times New Roman"/>
          <w:b w:val="0"/>
          <w:i/>
          <w:color w:val="auto"/>
          <w:sz w:val="24"/>
          <w:szCs w:val="24"/>
        </w:rPr>
        <w:t xml:space="preserve">. </w:t>
      </w:r>
      <w:r w:rsidR="00A40065">
        <w:rPr>
          <w:rFonts w:ascii="Times New Roman" w:hAnsi="Times New Roman" w:cs="Times New Roman"/>
          <w:b w:val="0"/>
          <w:color w:val="auto"/>
          <w:sz w:val="24"/>
          <w:szCs w:val="24"/>
        </w:rPr>
        <w:t>London: Palgrave Macmillan. (Selected chapters).</w:t>
      </w:r>
    </w:p>
    <w:p w:rsidR="001021C1" w:rsidRPr="003147A3" w:rsidRDefault="001021C1" w:rsidP="001021C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O’Toole, G. </w:t>
      </w:r>
      <w:r>
        <w:rPr>
          <w:rFonts w:ascii="Times New Roman" w:hAnsi="Times New Roman" w:cs="Times New Roman"/>
          <w:i/>
          <w:sz w:val="24"/>
          <w:szCs w:val="24"/>
        </w:rPr>
        <w:t xml:space="preserve">Politics Latin America  </w:t>
      </w:r>
      <w:r>
        <w:rPr>
          <w:rFonts w:ascii="Times New Roman" w:hAnsi="Times New Roman" w:cs="Times New Roman"/>
          <w:sz w:val="24"/>
          <w:szCs w:val="24"/>
        </w:rPr>
        <w:t>(2011).  Edinburgh: Pearson. (Selected chapters).</w:t>
      </w:r>
    </w:p>
    <w:p w:rsidR="00DC76FB" w:rsidRPr="001021C1" w:rsidRDefault="00DC76FB"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Wiarda, H. and H. Kline </w:t>
      </w:r>
      <w:r w:rsidR="001021C1">
        <w:rPr>
          <w:rFonts w:ascii="Times New Roman" w:hAnsi="Times New Roman" w:cs="Times New Roman"/>
          <w:sz w:val="24"/>
          <w:szCs w:val="24"/>
        </w:rPr>
        <w:t xml:space="preserve">(2011). </w:t>
      </w:r>
      <w:r w:rsidR="001021C1">
        <w:rPr>
          <w:rFonts w:ascii="Times New Roman" w:hAnsi="Times New Roman" w:cs="Times New Roman"/>
          <w:i/>
          <w:sz w:val="24"/>
          <w:szCs w:val="24"/>
        </w:rPr>
        <w:t xml:space="preserve"> Latin American Politics and Development.</w:t>
      </w:r>
      <w:r w:rsidR="001021C1">
        <w:rPr>
          <w:rFonts w:ascii="Times New Roman" w:hAnsi="Times New Roman" w:cs="Times New Roman"/>
          <w:sz w:val="24"/>
          <w:szCs w:val="24"/>
        </w:rPr>
        <w:t xml:space="preserve"> Boulder: Westview Press (Selected chapters).</w:t>
      </w:r>
    </w:p>
    <w:p w:rsidR="00DC76FB" w:rsidRDefault="00DC76FB" w:rsidP="005F259D">
      <w:pPr>
        <w:pStyle w:val="ListParagraph"/>
        <w:ind w:left="0"/>
        <w:rPr>
          <w:rFonts w:ascii="Times New Roman" w:hAnsi="Times New Roman" w:cs="Times New Roman"/>
          <w:sz w:val="24"/>
          <w:szCs w:val="24"/>
        </w:rPr>
      </w:pPr>
    </w:p>
    <w:p w:rsidR="00A56277" w:rsidRPr="00DC76FB" w:rsidRDefault="009A1209"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Winn, P. </w:t>
      </w:r>
      <w:r w:rsidR="00DC76FB">
        <w:rPr>
          <w:rFonts w:ascii="Times New Roman" w:hAnsi="Times New Roman" w:cs="Times New Roman"/>
          <w:sz w:val="24"/>
          <w:szCs w:val="24"/>
        </w:rPr>
        <w:t xml:space="preserve">(2006).  </w:t>
      </w:r>
      <w:r w:rsidR="00DC76FB">
        <w:rPr>
          <w:rFonts w:ascii="Times New Roman" w:hAnsi="Times New Roman" w:cs="Times New Roman"/>
          <w:i/>
          <w:sz w:val="24"/>
          <w:szCs w:val="24"/>
        </w:rPr>
        <w:t>The Changing Face of Latin America and the Caribbean.</w:t>
      </w:r>
      <w:r w:rsidR="00DC76FB">
        <w:rPr>
          <w:rFonts w:ascii="Times New Roman" w:hAnsi="Times New Roman" w:cs="Times New Roman"/>
          <w:sz w:val="24"/>
          <w:szCs w:val="24"/>
        </w:rPr>
        <w:t xml:space="preserve"> Berkeley: University of California Press. (Selected Chapters).</w:t>
      </w:r>
    </w:p>
    <w:p w:rsidR="00872D63" w:rsidRDefault="00872D63" w:rsidP="005F259D">
      <w:pPr>
        <w:pStyle w:val="ListParagraph"/>
        <w:ind w:left="0"/>
        <w:rPr>
          <w:rFonts w:ascii="Times New Roman" w:hAnsi="Times New Roman" w:cs="Times New Roman"/>
          <w:sz w:val="24"/>
          <w:szCs w:val="24"/>
        </w:rPr>
      </w:pPr>
    </w:p>
    <w:p w:rsidR="005F259D" w:rsidRPr="005F259D" w:rsidRDefault="005F259D" w:rsidP="005F259D">
      <w:pPr>
        <w:pStyle w:val="ListParagraph"/>
        <w:ind w:left="0"/>
        <w:rPr>
          <w:rFonts w:ascii="Times New Roman" w:hAnsi="Times New Roman" w:cs="Times New Roman"/>
          <w:sz w:val="24"/>
          <w:szCs w:val="24"/>
        </w:rPr>
      </w:pPr>
    </w:p>
    <w:sectPr w:rsidR="005F259D" w:rsidRPr="005F259D" w:rsidSect="00931E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A0EDA"/>
    <w:multiLevelType w:val="hybridMultilevel"/>
    <w:tmpl w:val="8B8623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EA4086"/>
    <w:multiLevelType w:val="hybridMultilevel"/>
    <w:tmpl w:val="706076E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5F259D"/>
    <w:rsid w:val="000464E1"/>
    <w:rsid w:val="0007545F"/>
    <w:rsid w:val="00083599"/>
    <w:rsid w:val="000E3350"/>
    <w:rsid w:val="000F475E"/>
    <w:rsid w:val="001021C1"/>
    <w:rsid w:val="00122EF5"/>
    <w:rsid w:val="00124312"/>
    <w:rsid w:val="00194EEF"/>
    <w:rsid w:val="0020122E"/>
    <w:rsid w:val="002469A0"/>
    <w:rsid w:val="00271266"/>
    <w:rsid w:val="0027639D"/>
    <w:rsid w:val="002C31BD"/>
    <w:rsid w:val="002C3A20"/>
    <w:rsid w:val="002D1549"/>
    <w:rsid w:val="002E0BB6"/>
    <w:rsid w:val="003147A3"/>
    <w:rsid w:val="003201B0"/>
    <w:rsid w:val="00320DDF"/>
    <w:rsid w:val="00324AF3"/>
    <w:rsid w:val="00333438"/>
    <w:rsid w:val="003A344F"/>
    <w:rsid w:val="004159E7"/>
    <w:rsid w:val="00444374"/>
    <w:rsid w:val="00476DD1"/>
    <w:rsid w:val="004A0F3A"/>
    <w:rsid w:val="0055788D"/>
    <w:rsid w:val="0058624A"/>
    <w:rsid w:val="005C2CF4"/>
    <w:rsid w:val="005F259D"/>
    <w:rsid w:val="005F6963"/>
    <w:rsid w:val="00641BAA"/>
    <w:rsid w:val="006606D9"/>
    <w:rsid w:val="00725200"/>
    <w:rsid w:val="00727608"/>
    <w:rsid w:val="00750B7C"/>
    <w:rsid w:val="00764222"/>
    <w:rsid w:val="00777E40"/>
    <w:rsid w:val="007C11BE"/>
    <w:rsid w:val="007E38D0"/>
    <w:rsid w:val="00872D63"/>
    <w:rsid w:val="008C211D"/>
    <w:rsid w:val="008C293A"/>
    <w:rsid w:val="008D2FFD"/>
    <w:rsid w:val="00912CE4"/>
    <w:rsid w:val="00931ECC"/>
    <w:rsid w:val="00983FDF"/>
    <w:rsid w:val="009A1209"/>
    <w:rsid w:val="009A41E4"/>
    <w:rsid w:val="009F6D3F"/>
    <w:rsid w:val="00A1433E"/>
    <w:rsid w:val="00A40065"/>
    <w:rsid w:val="00A44283"/>
    <w:rsid w:val="00A56277"/>
    <w:rsid w:val="00A6138B"/>
    <w:rsid w:val="00A802FA"/>
    <w:rsid w:val="00A962AC"/>
    <w:rsid w:val="00AA0E93"/>
    <w:rsid w:val="00AC1256"/>
    <w:rsid w:val="00AE683A"/>
    <w:rsid w:val="00B053EB"/>
    <w:rsid w:val="00B54D54"/>
    <w:rsid w:val="00B85C93"/>
    <w:rsid w:val="00B940FD"/>
    <w:rsid w:val="00BF76E4"/>
    <w:rsid w:val="00BF7FD2"/>
    <w:rsid w:val="00CA7DEF"/>
    <w:rsid w:val="00CB6BB2"/>
    <w:rsid w:val="00CF7AC6"/>
    <w:rsid w:val="00DA7823"/>
    <w:rsid w:val="00DB5DF3"/>
    <w:rsid w:val="00DC76FB"/>
    <w:rsid w:val="00E02C03"/>
    <w:rsid w:val="00E25CC5"/>
    <w:rsid w:val="00E5147C"/>
    <w:rsid w:val="00E552EF"/>
    <w:rsid w:val="00EA0DA1"/>
    <w:rsid w:val="00EC6567"/>
    <w:rsid w:val="00F11B71"/>
    <w:rsid w:val="00F355C4"/>
    <w:rsid w:val="00F47C30"/>
    <w:rsid w:val="00FB4E05"/>
    <w:rsid w:val="00FC0A01"/>
    <w:rsid w:val="00FD29B9"/>
    <w:rsid w:val="00FD6AEF"/>
    <w:rsid w:val="00FE14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CC"/>
  </w:style>
  <w:style w:type="paragraph" w:styleId="Heading1">
    <w:name w:val="heading 1"/>
    <w:basedOn w:val="Normal"/>
    <w:next w:val="Normal"/>
    <w:link w:val="Heading1Char"/>
    <w:uiPriority w:val="9"/>
    <w:qFormat/>
    <w:rsid w:val="00A44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7FD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59D"/>
    <w:pPr>
      <w:ind w:left="720"/>
      <w:contextualSpacing/>
    </w:pPr>
  </w:style>
  <w:style w:type="character" w:styleId="Hyperlink">
    <w:name w:val="Hyperlink"/>
    <w:basedOn w:val="DefaultParagraphFont"/>
    <w:uiPriority w:val="99"/>
    <w:semiHidden/>
    <w:unhideWhenUsed/>
    <w:rsid w:val="0055788D"/>
    <w:rPr>
      <w:color w:val="0000FF"/>
      <w:u w:val="single"/>
    </w:rPr>
  </w:style>
  <w:style w:type="character" w:customStyle="1" w:styleId="bylinepipe">
    <w:name w:val="bylinepipe"/>
    <w:basedOn w:val="DefaultParagraphFont"/>
    <w:rsid w:val="0055788D"/>
  </w:style>
  <w:style w:type="character" w:customStyle="1" w:styleId="Heading2Char">
    <w:name w:val="Heading 2 Char"/>
    <w:basedOn w:val="DefaultParagraphFont"/>
    <w:link w:val="Heading2"/>
    <w:uiPriority w:val="9"/>
    <w:rsid w:val="00BF7FD2"/>
    <w:rPr>
      <w:rFonts w:ascii="Times New Roman" w:eastAsia="Times New Roman" w:hAnsi="Times New Roman" w:cs="Times New Roman"/>
      <w:b/>
      <w:bCs/>
      <w:sz w:val="36"/>
      <w:szCs w:val="36"/>
      <w:lang w:eastAsia="pt-BR"/>
    </w:rPr>
  </w:style>
  <w:style w:type="character" w:styleId="HTMLCite">
    <w:name w:val="HTML Cite"/>
    <w:basedOn w:val="DefaultParagraphFont"/>
    <w:uiPriority w:val="99"/>
    <w:semiHidden/>
    <w:unhideWhenUsed/>
    <w:rsid w:val="00BF7FD2"/>
    <w:rPr>
      <w:i/>
      <w:iCs/>
    </w:rPr>
  </w:style>
  <w:style w:type="character" w:customStyle="1" w:styleId="Heading1Char">
    <w:name w:val="Heading 1 Char"/>
    <w:basedOn w:val="DefaultParagraphFont"/>
    <w:link w:val="Heading1"/>
    <w:uiPriority w:val="9"/>
    <w:rsid w:val="00A442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44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F7FD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F259D"/>
    <w:pPr>
      <w:ind w:left="720"/>
      <w:contextualSpacing/>
    </w:pPr>
  </w:style>
  <w:style w:type="character" w:styleId="Hyperlink">
    <w:name w:val="Hyperlink"/>
    <w:basedOn w:val="Fontepargpadro"/>
    <w:uiPriority w:val="99"/>
    <w:semiHidden/>
    <w:unhideWhenUsed/>
    <w:rsid w:val="0055788D"/>
    <w:rPr>
      <w:color w:val="0000FF"/>
      <w:u w:val="single"/>
    </w:rPr>
  </w:style>
  <w:style w:type="character" w:customStyle="1" w:styleId="bylinepipe">
    <w:name w:val="bylinepipe"/>
    <w:basedOn w:val="Fontepargpadro"/>
    <w:rsid w:val="0055788D"/>
  </w:style>
  <w:style w:type="character" w:customStyle="1" w:styleId="Ttulo2Char">
    <w:name w:val="Título 2 Char"/>
    <w:basedOn w:val="Fontepargpadro"/>
    <w:link w:val="Ttulo2"/>
    <w:uiPriority w:val="9"/>
    <w:rsid w:val="00BF7FD2"/>
    <w:rPr>
      <w:rFonts w:ascii="Times New Roman" w:eastAsia="Times New Roman" w:hAnsi="Times New Roman" w:cs="Times New Roman"/>
      <w:b/>
      <w:bCs/>
      <w:sz w:val="36"/>
      <w:szCs w:val="36"/>
      <w:lang w:eastAsia="pt-BR"/>
    </w:rPr>
  </w:style>
  <w:style w:type="character" w:styleId="CitaoHTML">
    <w:name w:val="HTML Cite"/>
    <w:basedOn w:val="Fontepargpadro"/>
    <w:uiPriority w:val="99"/>
    <w:semiHidden/>
    <w:unhideWhenUsed/>
    <w:rsid w:val="00BF7FD2"/>
    <w:rPr>
      <w:i/>
      <w:iCs/>
    </w:rPr>
  </w:style>
  <w:style w:type="character" w:customStyle="1" w:styleId="Ttulo1Char">
    <w:name w:val="Título 1 Char"/>
    <w:basedOn w:val="Fontepargpadro"/>
    <w:link w:val="Ttulo1"/>
    <w:uiPriority w:val="9"/>
    <w:rsid w:val="00A442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4000199">
      <w:bodyDiv w:val="1"/>
      <w:marLeft w:val="0"/>
      <w:marRight w:val="0"/>
      <w:marTop w:val="0"/>
      <w:marBottom w:val="0"/>
      <w:divBdr>
        <w:top w:val="none" w:sz="0" w:space="0" w:color="auto"/>
        <w:left w:val="none" w:sz="0" w:space="0" w:color="auto"/>
        <w:bottom w:val="none" w:sz="0" w:space="0" w:color="auto"/>
        <w:right w:val="none" w:sz="0" w:space="0" w:color="auto"/>
      </w:divBdr>
      <w:divsChild>
        <w:div w:id="1891962990">
          <w:marLeft w:val="0"/>
          <w:marRight w:val="0"/>
          <w:marTop w:val="0"/>
          <w:marBottom w:val="0"/>
          <w:divBdr>
            <w:top w:val="none" w:sz="0" w:space="0" w:color="auto"/>
            <w:left w:val="none" w:sz="0" w:space="0" w:color="auto"/>
            <w:bottom w:val="none" w:sz="0" w:space="0" w:color="auto"/>
            <w:right w:val="none" w:sz="0" w:space="0" w:color="auto"/>
          </w:divBdr>
          <w:divsChild>
            <w:div w:id="880702248">
              <w:marLeft w:val="0"/>
              <w:marRight w:val="0"/>
              <w:marTop w:val="0"/>
              <w:marBottom w:val="0"/>
              <w:divBdr>
                <w:top w:val="none" w:sz="0" w:space="0" w:color="auto"/>
                <w:left w:val="none" w:sz="0" w:space="0" w:color="auto"/>
                <w:bottom w:val="none" w:sz="0" w:space="0" w:color="auto"/>
                <w:right w:val="none" w:sz="0" w:space="0" w:color="auto"/>
              </w:divBdr>
              <w:divsChild>
                <w:div w:id="431628564">
                  <w:marLeft w:val="0"/>
                  <w:marRight w:val="0"/>
                  <w:marTop w:val="0"/>
                  <w:marBottom w:val="0"/>
                  <w:divBdr>
                    <w:top w:val="none" w:sz="0" w:space="0" w:color="auto"/>
                    <w:left w:val="none" w:sz="0" w:space="0" w:color="auto"/>
                    <w:bottom w:val="none" w:sz="0" w:space="0" w:color="auto"/>
                    <w:right w:val="none" w:sz="0" w:space="0" w:color="auto"/>
                  </w:divBdr>
                </w:div>
                <w:div w:id="2001152785">
                  <w:marLeft w:val="0"/>
                  <w:marRight w:val="0"/>
                  <w:marTop w:val="0"/>
                  <w:marBottom w:val="0"/>
                  <w:divBdr>
                    <w:top w:val="none" w:sz="0" w:space="0" w:color="auto"/>
                    <w:left w:val="none" w:sz="0" w:space="0" w:color="auto"/>
                    <w:bottom w:val="none" w:sz="0" w:space="0" w:color="auto"/>
                    <w:right w:val="none" w:sz="0" w:space="0" w:color="auto"/>
                  </w:divBdr>
                  <w:divsChild>
                    <w:div w:id="2047947744">
                      <w:marLeft w:val="0"/>
                      <w:marRight w:val="0"/>
                      <w:marTop w:val="0"/>
                      <w:marBottom w:val="0"/>
                      <w:divBdr>
                        <w:top w:val="none" w:sz="0" w:space="0" w:color="auto"/>
                        <w:left w:val="none" w:sz="0" w:space="0" w:color="auto"/>
                        <w:bottom w:val="none" w:sz="0" w:space="0" w:color="auto"/>
                        <w:right w:val="none" w:sz="0" w:space="0" w:color="auto"/>
                      </w:divBdr>
                    </w:div>
                    <w:div w:id="1239514026">
                      <w:marLeft w:val="0"/>
                      <w:marRight w:val="0"/>
                      <w:marTop w:val="0"/>
                      <w:marBottom w:val="0"/>
                      <w:divBdr>
                        <w:top w:val="none" w:sz="0" w:space="0" w:color="auto"/>
                        <w:left w:val="none" w:sz="0" w:space="0" w:color="auto"/>
                        <w:bottom w:val="none" w:sz="0" w:space="0" w:color="auto"/>
                        <w:right w:val="none" w:sz="0" w:space="0" w:color="auto"/>
                      </w:divBdr>
                    </w:div>
                    <w:div w:id="437019400">
                      <w:marLeft w:val="0"/>
                      <w:marRight w:val="0"/>
                      <w:marTop w:val="0"/>
                      <w:marBottom w:val="0"/>
                      <w:divBdr>
                        <w:top w:val="none" w:sz="0" w:space="0" w:color="auto"/>
                        <w:left w:val="none" w:sz="0" w:space="0" w:color="auto"/>
                        <w:bottom w:val="none" w:sz="0" w:space="0" w:color="auto"/>
                        <w:right w:val="none" w:sz="0" w:space="0" w:color="auto"/>
                      </w:divBdr>
                    </w:div>
                    <w:div w:id="812260704">
                      <w:marLeft w:val="0"/>
                      <w:marRight w:val="0"/>
                      <w:marTop w:val="0"/>
                      <w:marBottom w:val="0"/>
                      <w:divBdr>
                        <w:top w:val="none" w:sz="0" w:space="0" w:color="auto"/>
                        <w:left w:val="none" w:sz="0" w:space="0" w:color="auto"/>
                        <w:bottom w:val="none" w:sz="0" w:space="0" w:color="auto"/>
                        <w:right w:val="none" w:sz="0" w:space="0" w:color="auto"/>
                      </w:divBdr>
                    </w:div>
                  </w:divsChild>
                </w:div>
                <w:div w:id="10079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6389">
          <w:marLeft w:val="0"/>
          <w:marRight w:val="0"/>
          <w:marTop w:val="0"/>
          <w:marBottom w:val="0"/>
          <w:divBdr>
            <w:top w:val="none" w:sz="0" w:space="0" w:color="auto"/>
            <w:left w:val="none" w:sz="0" w:space="0" w:color="auto"/>
            <w:bottom w:val="none" w:sz="0" w:space="0" w:color="auto"/>
            <w:right w:val="none" w:sz="0" w:space="0" w:color="auto"/>
          </w:divBdr>
          <w:divsChild>
            <w:div w:id="1662466667">
              <w:marLeft w:val="0"/>
              <w:marRight w:val="0"/>
              <w:marTop w:val="0"/>
              <w:marBottom w:val="0"/>
              <w:divBdr>
                <w:top w:val="none" w:sz="0" w:space="0" w:color="auto"/>
                <w:left w:val="none" w:sz="0" w:space="0" w:color="auto"/>
                <w:bottom w:val="none" w:sz="0" w:space="0" w:color="auto"/>
                <w:right w:val="none" w:sz="0" w:space="0" w:color="auto"/>
              </w:divBdr>
            </w:div>
            <w:div w:id="46681923">
              <w:marLeft w:val="0"/>
              <w:marRight w:val="0"/>
              <w:marTop w:val="0"/>
              <w:marBottom w:val="0"/>
              <w:divBdr>
                <w:top w:val="none" w:sz="0" w:space="0" w:color="auto"/>
                <w:left w:val="none" w:sz="0" w:space="0" w:color="auto"/>
                <w:bottom w:val="none" w:sz="0" w:space="0" w:color="auto"/>
                <w:right w:val="none" w:sz="0" w:space="0" w:color="auto"/>
              </w:divBdr>
              <w:divsChild>
                <w:div w:id="1771659455">
                  <w:marLeft w:val="0"/>
                  <w:marRight w:val="0"/>
                  <w:marTop w:val="0"/>
                  <w:marBottom w:val="0"/>
                  <w:divBdr>
                    <w:top w:val="none" w:sz="0" w:space="0" w:color="auto"/>
                    <w:left w:val="none" w:sz="0" w:space="0" w:color="auto"/>
                    <w:bottom w:val="none" w:sz="0" w:space="0" w:color="auto"/>
                    <w:right w:val="none" w:sz="0" w:space="0" w:color="auto"/>
                  </w:divBdr>
                </w:div>
                <w:div w:id="420758391">
                  <w:marLeft w:val="0"/>
                  <w:marRight w:val="0"/>
                  <w:marTop w:val="0"/>
                  <w:marBottom w:val="0"/>
                  <w:divBdr>
                    <w:top w:val="none" w:sz="0" w:space="0" w:color="auto"/>
                    <w:left w:val="none" w:sz="0" w:space="0" w:color="auto"/>
                    <w:bottom w:val="none" w:sz="0" w:space="0" w:color="auto"/>
                    <w:right w:val="none" w:sz="0" w:space="0" w:color="auto"/>
                  </w:divBdr>
                </w:div>
                <w:div w:id="1503279094">
                  <w:marLeft w:val="0"/>
                  <w:marRight w:val="0"/>
                  <w:marTop w:val="0"/>
                  <w:marBottom w:val="0"/>
                  <w:divBdr>
                    <w:top w:val="none" w:sz="0" w:space="0" w:color="auto"/>
                    <w:left w:val="none" w:sz="0" w:space="0" w:color="auto"/>
                    <w:bottom w:val="none" w:sz="0" w:space="0" w:color="auto"/>
                    <w:right w:val="none" w:sz="0" w:space="0" w:color="auto"/>
                  </w:divBdr>
                </w:div>
                <w:div w:id="2085564290">
                  <w:marLeft w:val="0"/>
                  <w:marRight w:val="0"/>
                  <w:marTop w:val="0"/>
                  <w:marBottom w:val="0"/>
                  <w:divBdr>
                    <w:top w:val="none" w:sz="0" w:space="0" w:color="auto"/>
                    <w:left w:val="none" w:sz="0" w:space="0" w:color="auto"/>
                    <w:bottom w:val="none" w:sz="0" w:space="0" w:color="auto"/>
                    <w:right w:val="none" w:sz="0" w:space="0" w:color="auto"/>
                  </w:divBdr>
                </w:div>
                <w:div w:id="456946195">
                  <w:marLeft w:val="0"/>
                  <w:marRight w:val="0"/>
                  <w:marTop w:val="0"/>
                  <w:marBottom w:val="0"/>
                  <w:divBdr>
                    <w:top w:val="none" w:sz="0" w:space="0" w:color="auto"/>
                    <w:left w:val="none" w:sz="0" w:space="0" w:color="auto"/>
                    <w:bottom w:val="none" w:sz="0" w:space="0" w:color="auto"/>
                    <w:right w:val="none" w:sz="0" w:space="0" w:color="auto"/>
                  </w:divBdr>
                </w:div>
                <w:div w:id="1805270200">
                  <w:marLeft w:val="0"/>
                  <w:marRight w:val="0"/>
                  <w:marTop w:val="0"/>
                  <w:marBottom w:val="0"/>
                  <w:divBdr>
                    <w:top w:val="none" w:sz="0" w:space="0" w:color="auto"/>
                    <w:left w:val="none" w:sz="0" w:space="0" w:color="auto"/>
                    <w:bottom w:val="none" w:sz="0" w:space="0" w:color="auto"/>
                    <w:right w:val="none" w:sz="0" w:space="0" w:color="auto"/>
                  </w:divBdr>
                </w:div>
                <w:div w:id="1969972617">
                  <w:marLeft w:val="0"/>
                  <w:marRight w:val="0"/>
                  <w:marTop w:val="0"/>
                  <w:marBottom w:val="0"/>
                  <w:divBdr>
                    <w:top w:val="none" w:sz="0" w:space="0" w:color="auto"/>
                    <w:left w:val="none" w:sz="0" w:space="0" w:color="auto"/>
                    <w:bottom w:val="none" w:sz="0" w:space="0" w:color="auto"/>
                    <w:right w:val="none" w:sz="0" w:space="0" w:color="auto"/>
                  </w:divBdr>
                </w:div>
                <w:div w:id="1854416428">
                  <w:marLeft w:val="0"/>
                  <w:marRight w:val="0"/>
                  <w:marTop w:val="0"/>
                  <w:marBottom w:val="0"/>
                  <w:divBdr>
                    <w:top w:val="none" w:sz="0" w:space="0" w:color="auto"/>
                    <w:left w:val="none" w:sz="0" w:space="0" w:color="auto"/>
                    <w:bottom w:val="none" w:sz="0" w:space="0" w:color="auto"/>
                    <w:right w:val="none" w:sz="0" w:space="0" w:color="auto"/>
                  </w:divBdr>
                </w:div>
                <w:div w:id="1798138140">
                  <w:marLeft w:val="0"/>
                  <w:marRight w:val="0"/>
                  <w:marTop w:val="0"/>
                  <w:marBottom w:val="0"/>
                  <w:divBdr>
                    <w:top w:val="none" w:sz="0" w:space="0" w:color="auto"/>
                    <w:left w:val="none" w:sz="0" w:space="0" w:color="auto"/>
                    <w:bottom w:val="none" w:sz="0" w:space="0" w:color="auto"/>
                    <w:right w:val="none" w:sz="0" w:space="0" w:color="auto"/>
                  </w:divBdr>
                </w:div>
                <w:div w:id="1974873040">
                  <w:marLeft w:val="0"/>
                  <w:marRight w:val="0"/>
                  <w:marTop w:val="0"/>
                  <w:marBottom w:val="0"/>
                  <w:divBdr>
                    <w:top w:val="none" w:sz="0" w:space="0" w:color="auto"/>
                    <w:left w:val="none" w:sz="0" w:space="0" w:color="auto"/>
                    <w:bottom w:val="none" w:sz="0" w:space="0" w:color="auto"/>
                    <w:right w:val="none" w:sz="0" w:space="0" w:color="auto"/>
                  </w:divBdr>
                </w:div>
                <w:div w:id="490684552">
                  <w:marLeft w:val="0"/>
                  <w:marRight w:val="0"/>
                  <w:marTop w:val="0"/>
                  <w:marBottom w:val="0"/>
                  <w:divBdr>
                    <w:top w:val="none" w:sz="0" w:space="0" w:color="auto"/>
                    <w:left w:val="none" w:sz="0" w:space="0" w:color="auto"/>
                    <w:bottom w:val="none" w:sz="0" w:space="0" w:color="auto"/>
                    <w:right w:val="none" w:sz="0" w:space="0" w:color="auto"/>
                  </w:divBdr>
                </w:div>
                <w:div w:id="910458425">
                  <w:marLeft w:val="0"/>
                  <w:marRight w:val="0"/>
                  <w:marTop w:val="0"/>
                  <w:marBottom w:val="0"/>
                  <w:divBdr>
                    <w:top w:val="none" w:sz="0" w:space="0" w:color="auto"/>
                    <w:left w:val="none" w:sz="0" w:space="0" w:color="auto"/>
                    <w:bottom w:val="none" w:sz="0" w:space="0" w:color="auto"/>
                    <w:right w:val="none" w:sz="0" w:space="0" w:color="auto"/>
                  </w:divBdr>
                </w:div>
                <w:div w:id="155611987">
                  <w:marLeft w:val="0"/>
                  <w:marRight w:val="0"/>
                  <w:marTop w:val="0"/>
                  <w:marBottom w:val="0"/>
                  <w:divBdr>
                    <w:top w:val="none" w:sz="0" w:space="0" w:color="auto"/>
                    <w:left w:val="none" w:sz="0" w:space="0" w:color="auto"/>
                    <w:bottom w:val="none" w:sz="0" w:space="0" w:color="auto"/>
                    <w:right w:val="none" w:sz="0" w:space="0" w:color="auto"/>
                  </w:divBdr>
                </w:div>
                <w:div w:id="1466006836">
                  <w:marLeft w:val="0"/>
                  <w:marRight w:val="0"/>
                  <w:marTop w:val="0"/>
                  <w:marBottom w:val="0"/>
                  <w:divBdr>
                    <w:top w:val="none" w:sz="0" w:space="0" w:color="auto"/>
                    <w:left w:val="none" w:sz="0" w:space="0" w:color="auto"/>
                    <w:bottom w:val="none" w:sz="0" w:space="0" w:color="auto"/>
                    <w:right w:val="none" w:sz="0" w:space="0" w:color="auto"/>
                  </w:divBdr>
                </w:div>
                <w:div w:id="950284775">
                  <w:marLeft w:val="0"/>
                  <w:marRight w:val="0"/>
                  <w:marTop w:val="0"/>
                  <w:marBottom w:val="0"/>
                  <w:divBdr>
                    <w:top w:val="none" w:sz="0" w:space="0" w:color="auto"/>
                    <w:left w:val="none" w:sz="0" w:space="0" w:color="auto"/>
                    <w:bottom w:val="none" w:sz="0" w:space="0" w:color="auto"/>
                    <w:right w:val="none" w:sz="0" w:space="0" w:color="auto"/>
                  </w:divBdr>
                </w:div>
                <w:div w:id="1960259098">
                  <w:marLeft w:val="0"/>
                  <w:marRight w:val="0"/>
                  <w:marTop w:val="0"/>
                  <w:marBottom w:val="0"/>
                  <w:divBdr>
                    <w:top w:val="none" w:sz="0" w:space="0" w:color="auto"/>
                    <w:left w:val="none" w:sz="0" w:space="0" w:color="auto"/>
                    <w:bottom w:val="none" w:sz="0" w:space="0" w:color="auto"/>
                    <w:right w:val="none" w:sz="0" w:space="0" w:color="auto"/>
                  </w:divBdr>
                </w:div>
                <w:div w:id="515467409">
                  <w:marLeft w:val="0"/>
                  <w:marRight w:val="0"/>
                  <w:marTop w:val="0"/>
                  <w:marBottom w:val="0"/>
                  <w:divBdr>
                    <w:top w:val="none" w:sz="0" w:space="0" w:color="auto"/>
                    <w:left w:val="none" w:sz="0" w:space="0" w:color="auto"/>
                    <w:bottom w:val="none" w:sz="0" w:space="0" w:color="auto"/>
                    <w:right w:val="none" w:sz="0" w:space="0" w:color="auto"/>
                  </w:divBdr>
                </w:div>
                <w:div w:id="779842039">
                  <w:marLeft w:val="0"/>
                  <w:marRight w:val="0"/>
                  <w:marTop w:val="0"/>
                  <w:marBottom w:val="0"/>
                  <w:divBdr>
                    <w:top w:val="none" w:sz="0" w:space="0" w:color="auto"/>
                    <w:left w:val="none" w:sz="0" w:space="0" w:color="auto"/>
                    <w:bottom w:val="none" w:sz="0" w:space="0" w:color="auto"/>
                    <w:right w:val="none" w:sz="0" w:space="0" w:color="auto"/>
                  </w:divBdr>
                </w:div>
                <w:div w:id="1255095419">
                  <w:marLeft w:val="0"/>
                  <w:marRight w:val="0"/>
                  <w:marTop w:val="0"/>
                  <w:marBottom w:val="0"/>
                  <w:divBdr>
                    <w:top w:val="none" w:sz="0" w:space="0" w:color="auto"/>
                    <w:left w:val="none" w:sz="0" w:space="0" w:color="auto"/>
                    <w:bottom w:val="none" w:sz="0" w:space="0" w:color="auto"/>
                    <w:right w:val="none" w:sz="0" w:space="0" w:color="auto"/>
                  </w:divBdr>
                </w:div>
                <w:div w:id="1703819666">
                  <w:marLeft w:val="0"/>
                  <w:marRight w:val="0"/>
                  <w:marTop w:val="0"/>
                  <w:marBottom w:val="0"/>
                  <w:divBdr>
                    <w:top w:val="none" w:sz="0" w:space="0" w:color="auto"/>
                    <w:left w:val="none" w:sz="0" w:space="0" w:color="auto"/>
                    <w:bottom w:val="none" w:sz="0" w:space="0" w:color="auto"/>
                    <w:right w:val="none" w:sz="0" w:space="0" w:color="auto"/>
                  </w:divBdr>
                </w:div>
                <w:div w:id="662783786">
                  <w:marLeft w:val="0"/>
                  <w:marRight w:val="0"/>
                  <w:marTop w:val="0"/>
                  <w:marBottom w:val="0"/>
                  <w:divBdr>
                    <w:top w:val="none" w:sz="0" w:space="0" w:color="auto"/>
                    <w:left w:val="none" w:sz="0" w:space="0" w:color="auto"/>
                    <w:bottom w:val="none" w:sz="0" w:space="0" w:color="auto"/>
                    <w:right w:val="none" w:sz="0" w:space="0" w:color="auto"/>
                  </w:divBdr>
                </w:div>
                <w:div w:id="884803273">
                  <w:marLeft w:val="0"/>
                  <w:marRight w:val="0"/>
                  <w:marTop w:val="0"/>
                  <w:marBottom w:val="0"/>
                  <w:divBdr>
                    <w:top w:val="none" w:sz="0" w:space="0" w:color="auto"/>
                    <w:left w:val="none" w:sz="0" w:space="0" w:color="auto"/>
                    <w:bottom w:val="none" w:sz="0" w:space="0" w:color="auto"/>
                    <w:right w:val="none" w:sz="0" w:space="0" w:color="auto"/>
                  </w:divBdr>
                </w:div>
                <w:div w:id="1376661063">
                  <w:marLeft w:val="0"/>
                  <w:marRight w:val="0"/>
                  <w:marTop w:val="0"/>
                  <w:marBottom w:val="0"/>
                  <w:divBdr>
                    <w:top w:val="none" w:sz="0" w:space="0" w:color="auto"/>
                    <w:left w:val="none" w:sz="0" w:space="0" w:color="auto"/>
                    <w:bottom w:val="none" w:sz="0" w:space="0" w:color="auto"/>
                    <w:right w:val="none" w:sz="0" w:space="0" w:color="auto"/>
                  </w:divBdr>
                </w:div>
                <w:div w:id="1658807139">
                  <w:marLeft w:val="0"/>
                  <w:marRight w:val="0"/>
                  <w:marTop w:val="0"/>
                  <w:marBottom w:val="0"/>
                  <w:divBdr>
                    <w:top w:val="none" w:sz="0" w:space="0" w:color="auto"/>
                    <w:left w:val="none" w:sz="0" w:space="0" w:color="auto"/>
                    <w:bottom w:val="none" w:sz="0" w:space="0" w:color="auto"/>
                    <w:right w:val="none" w:sz="0" w:space="0" w:color="auto"/>
                  </w:divBdr>
                </w:div>
                <w:div w:id="1753623042">
                  <w:marLeft w:val="0"/>
                  <w:marRight w:val="0"/>
                  <w:marTop w:val="0"/>
                  <w:marBottom w:val="0"/>
                  <w:divBdr>
                    <w:top w:val="none" w:sz="0" w:space="0" w:color="auto"/>
                    <w:left w:val="none" w:sz="0" w:space="0" w:color="auto"/>
                    <w:bottom w:val="none" w:sz="0" w:space="0" w:color="auto"/>
                    <w:right w:val="none" w:sz="0" w:space="0" w:color="auto"/>
                  </w:divBdr>
                </w:div>
                <w:div w:id="6021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6650">
      <w:bodyDiv w:val="1"/>
      <w:marLeft w:val="0"/>
      <w:marRight w:val="0"/>
      <w:marTop w:val="0"/>
      <w:marBottom w:val="0"/>
      <w:divBdr>
        <w:top w:val="none" w:sz="0" w:space="0" w:color="auto"/>
        <w:left w:val="none" w:sz="0" w:space="0" w:color="auto"/>
        <w:bottom w:val="none" w:sz="0" w:space="0" w:color="auto"/>
        <w:right w:val="none" w:sz="0" w:space="0" w:color="auto"/>
      </w:divBdr>
      <w:divsChild>
        <w:div w:id="1002901778">
          <w:marLeft w:val="0"/>
          <w:marRight w:val="0"/>
          <w:marTop w:val="0"/>
          <w:marBottom w:val="0"/>
          <w:divBdr>
            <w:top w:val="none" w:sz="0" w:space="0" w:color="auto"/>
            <w:left w:val="none" w:sz="0" w:space="0" w:color="auto"/>
            <w:bottom w:val="none" w:sz="0" w:space="0" w:color="auto"/>
            <w:right w:val="none" w:sz="0" w:space="0" w:color="auto"/>
          </w:divBdr>
        </w:div>
        <w:div w:id="1936093483">
          <w:marLeft w:val="0"/>
          <w:marRight w:val="0"/>
          <w:marTop w:val="0"/>
          <w:marBottom w:val="0"/>
          <w:divBdr>
            <w:top w:val="none" w:sz="0" w:space="0" w:color="auto"/>
            <w:left w:val="none" w:sz="0" w:space="0" w:color="auto"/>
            <w:bottom w:val="none" w:sz="0" w:space="0" w:color="auto"/>
            <w:right w:val="none" w:sz="0" w:space="0" w:color="auto"/>
          </w:divBdr>
        </w:div>
      </w:divsChild>
    </w:div>
    <w:div w:id="987367507">
      <w:bodyDiv w:val="1"/>
      <w:marLeft w:val="0"/>
      <w:marRight w:val="0"/>
      <w:marTop w:val="0"/>
      <w:marBottom w:val="0"/>
      <w:divBdr>
        <w:top w:val="none" w:sz="0" w:space="0" w:color="auto"/>
        <w:left w:val="none" w:sz="0" w:space="0" w:color="auto"/>
        <w:bottom w:val="none" w:sz="0" w:space="0" w:color="auto"/>
        <w:right w:val="none" w:sz="0" w:space="0" w:color="auto"/>
      </w:divBdr>
      <w:divsChild>
        <w:div w:id="1411662718">
          <w:marLeft w:val="0"/>
          <w:marRight w:val="0"/>
          <w:marTop w:val="0"/>
          <w:marBottom w:val="0"/>
          <w:divBdr>
            <w:top w:val="none" w:sz="0" w:space="0" w:color="auto"/>
            <w:left w:val="none" w:sz="0" w:space="0" w:color="auto"/>
            <w:bottom w:val="none" w:sz="0" w:space="0" w:color="auto"/>
            <w:right w:val="none" w:sz="0" w:space="0" w:color="auto"/>
          </w:divBdr>
          <w:divsChild>
            <w:div w:id="747389685">
              <w:marLeft w:val="0"/>
              <w:marRight w:val="0"/>
              <w:marTop w:val="0"/>
              <w:marBottom w:val="0"/>
              <w:divBdr>
                <w:top w:val="none" w:sz="0" w:space="0" w:color="auto"/>
                <w:left w:val="none" w:sz="0" w:space="0" w:color="auto"/>
                <w:bottom w:val="none" w:sz="0" w:space="0" w:color="auto"/>
                <w:right w:val="none" w:sz="0" w:space="0" w:color="auto"/>
              </w:divBdr>
              <w:divsChild>
                <w:div w:id="451749970">
                  <w:marLeft w:val="0"/>
                  <w:marRight w:val="0"/>
                  <w:marTop w:val="0"/>
                  <w:marBottom w:val="0"/>
                  <w:divBdr>
                    <w:top w:val="none" w:sz="0" w:space="0" w:color="auto"/>
                    <w:left w:val="none" w:sz="0" w:space="0" w:color="auto"/>
                    <w:bottom w:val="none" w:sz="0" w:space="0" w:color="auto"/>
                    <w:right w:val="none" w:sz="0" w:space="0" w:color="auto"/>
                  </w:divBdr>
                </w:div>
                <w:div w:id="560674978">
                  <w:marLeft w:val="0"/>
                  <w:marRight w:val="0"/>
                  <w:marTop w:val="0"/>
                  <w:marBottom w:val="0"/>
                  <w:divBdr>
                    <w:top w:val="none" w:sz="0" w:space="0" w:color="auto"/>
                    <w:left w:val="none" w:sz="0" w:space="0" w:color="auto"/>
                    <w:bottom w:val="none" w:sz="0" w:space="0" w:color="auto"/>
                    <w:right w:val="none" w:sz="0" w:space="0" w:color="auto"/>
                  </w:divBdr>
                  <w:divsChild>
                    <w:div w:id="1472362883">
                      <w:marLeft w:val="0"/>
                      <w:marRight w:val="0"/>
                      <w:marTop w:val="0"/>
                      <w:marBottom w:val="0"/>
                      <w:divBdr>
                        <w:top w:val="none" w:sz="0" w:space="0" w:color="auto"/>
                        <w:left w:val="none" w:sz="0" w:space="0" w:color="auto"/>
                        <w:bottom w:val="none" w:sz="0" w:space="0" w:color="auto"/>
                        <w:right w:val="none" w:sz="0" w:space="0" w:color="auto"/>
                      </w:divBdr>
                    </w:div>
                    <w:div w:id="1140538505">
                      <w:marLeft w:val="0"/>
                      <w:marRight w:val="0"/>
                      <w:marTop w:val="0"/>
                      <w:marBottom w:val="0"/>
                      <w:divBdr>
                        <w:top w:val="none" w:sz="0" w:space="0" w:color="auto"/>
                        <w:left w:val="none" w:sz="0" w:space="0" w:color="auto"/>
                        <w:bottom w:val="none" w:sz="0" w:space="0" w:color="auto"/>
                        <w:right w:val="none" w:sz="0" w:space="0" w:color="auto"/>
                      </w:divBdr>
                    </w:div>
                    <w:div w:id="1036001668">
                      <w:marLeft w:val="0"/>
                      <w:marRight w:val="0"/>
                      <w:marTop w:val="0"/>
                      <w:marBottom w:val="0"/>
                      <w:divBdr>
                        <w:top w:val="none" w:sz="0" w:space="0" w:color="auto"/>
                        <w:left w:val="none" w:sz="0" w:space="0" w:color="auto"/>
                        <w:bottom w:val="none" w:sz="0" w:space="0" w:color="auto"/>
                        <w:right w:val="none" w:sz="0" w:space="0" w:color="auto"/>
                      </w:divBdr>
                    </w:div>
                    <w:div w:id="1122072368">
                      <w:marLeft w:val="0"/>
                      <w:marRight w:val="0"/>
                      <w:marTop w:val="0"/>
                      <w:marBottom w:val="0"/>
                      <w:divBdr>
                        <w:top w:val="none" w:sz="0" w:space="0" w:color="auto"/>
                        <w:left w:val="none" w:sz="0" w:space="0" w:color="auto"/>
                        <w:bottom w:val="none" w:sz="0" w:space="0" w:color="auto"/>
                        <w:right w:val="none" w:sz="0" w:space="0" w:color="auto"/>
                      </w:divBdr>
                    </w:div>
                  </w:divsChild>
                </w:div>
                <w:div w:id="7394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792">
          <w:marLeft w:val="0"/>
          <w:marRight w:val="0"/>
          <w:marTop w:val="0"/>
          <w:marBottom w:val="0"/>
          <w:divBdr>
            <w:top w:val="none" w:sz="0" w:space="0" w:color="auto"/>
            <w:left w:val="none" w:sz="0" w:space="0" w:color="auto"/>
            <w:bottom w:val="none" w:sz="0" w:space="0" w:color="auto"/>
            <w:right w:val="none" w:sz="0" w:space="0" w:color="auto"/>
          </w:divBdr>
          <w:divsChild>
            <w:div w:id="812721574">
              <w:marLeft w:val="0"/>
              <w:marRight w:val="0"/>
              <w:marTop w:val="0"/>
              <w:marBottom w:val="0"/>
              <w:divBdr>
                <w:top w:val="none" w:sz="0" w:space="0" w:color="auto"/>
                <w:left w:val="none" w:sz="0" w:space="0" w:color="auto"/>
                <w:bottom w:val="none" w:sz="0" w:space="0" w:color="auto"/>
                <w:right w:val="none" w:sz="0" w:space="0" w:color="auto"/>
              </w:divBdr>
            </w:div>
            <w:div w:id="1988170625">
              <w:marLeft w:val="0"/>
              <w:marRight w:val="0"/>
              <w:marTop w:val="0"/>
              <w:marBottom w:val="0"/>
              <w:divBdr>
                <w:top w:val="none" w:sz="0" w:space="0" w:color="auto"/>
                <w:left w:val="none" w:sz="0" w:space="0" w:color="auto"/>
                <w:bottom w:val="none" w:sz="0" w:space="0" w:color="auto"/>
                <w:right w:val="none" w:sz="0" w:space="0" w:color="auto"/>
              </w:divBdr>
              <w:divsChild>
                <w:div w:id="667633836">
                  <w:marLeft w:val="0"/>
                  <w:marRight w:val="0"/>
                  <w:marTop w:val="0"/>
                  <w:marBottom w:val="0"/>
                  <w:divBdr>
                    <w:top w:val="none" w:sz="0" w:space="0" w:color="auto"/>
                    <w:left w:val="none" w:sz="0" w:space="0" w:color="auto"/>
                    <w:bottom w:val="none" w:sz="0" w:space="0" w:color="auto"/>
                    <w:right w:val="none" w:sz="0" w:space="0" w:color="auto"/>
                  </w:divBdr>
                </w:div>
                <w:div w:id="2092460610">
                  <w:marLeft w:val="0"/>
                  <w:marRight w:val="0"/>
                  <w:marTop w:val="0"/>
                  <w:marBottom w:val="0"/>
                  <w:divBdr>
                    <w:top w:val="none" w:sz="0" w:space="0" w:color="auto"/>
                    <w:left w:val="none" w:sz="0" w:space="0" w:color="auto"/>
                    <w:bottom w:val="none" w:sz="0" w:space="0" w:color="auto"/>
                    <w:right w:val="none" w:sz="0" w:space="0" w:color="auto"/>
                  </w:divBdr>
                </w:div>
                <w:div w:id="372847009">
                  <w:marLeft w:val="0"/>
                  <w:marRight w:val="0"/>
                  <w:marTop w:val="0"/>
                  <w:marBottom w:val="0"/>
                  <w:divBdr>
                    <w:top w:val="none" w:sz="0" w:space="0" w:color="auto"/>
                    <w:left w:val="none" w:sz="0" w:space="0" w:color="auto"/>
                    <w:bottom w:val="none" w:sz="0" w:space="0" w:color="auto"/>
                    <w:right w:val="none" w:sz="0" w:space="0" w:color="auto"/>
                  </w:divBdr>
                </w:div>
                <w:div w:id="1961305188">
                  <w:marLeft w:val="0"/>
                  <w:marRight w:val="0"/>
                  <w:marTop w:val="0"/>
                  <w:marBottom w:val="0"/>
                  <w:divBdr>
                    <w:top w:val="none" w:sz="0" w:space="0" w:color="auto"/>
                    <w:left w:val="none" w:sz="0" w:space="0" w:color="auto"/>
                    <w:bottom w:val="none" w:sz="0" w:space="0" w:color="auto"/>
                    <w:right w:val="none" w:sz="0" w:space="0" w:color="auto"/>
                  </w:divBdr>
                </w:div>
                <w:div w:id="391851484">
                  <w:marLeft w:val="0"/>
                  <w:marRight w:val="0"/>
                  <w:marTop w:val="0"/>
                  <w:marBottom w:val="0"/>
                  <w:divBdr>
                    <w:top w:val="none" w:sz="0" w:space="0" w:color="auto"/>
                    <w:left w:val="none" w:sz="0" w:space="0" w:color="auto"/>
                    <w:bottom w:val="none" w:sz="0" w:space="0" w:color="auto"/>
                    <w:right w:val="none" w:sz="0" w:space="0" w:color="auto"/>
                  </w:divBdr>
                </w:div>
                <w:div w:id="1895893219">
                  <w:marLeft w:val="0"/>
                  <w:marRight w:val="0"/>
                  <w:marTop w:val="0"/>
                  <w:marBottom w:val="0"/>
                  <w:divBdr>
                    <w:top w:val="none" w:sz="0" w:space="0" w:color="auto"/>
                    <w:left w:val="none" w:sz="0" w:space="0" w:color="auto"/>
                    <w:bottom w:val="none" w:sz="0" w:space="0" w:color="auto"/>
                    <w:right w:val="none" w:sz="0" w:space="0" w:color="auto"/>
                  </w:divBdr>
                </w:div>
                <w:div w:id="2048406161">
                  <w:marLeft w:val="0"/>
                  <w:marRight w:val="0"/>
                  <w:marTop w:val="0"/>
                  <w:marBottom w:val="0"/>
                  <w:divBdr>
                    <w:top w:val="none" w:sz="0" w:space="0" w:color="auto"/>
                    <w:left w:val="none" w:sz="0" w:space="0" w:color="auto"/>
                    <w:bottom w:val="none" w:sz="0" w:space="0" w:color="auto"/>
                    <w:right w:val="none" w:sz="0" w:space="0" w:color="auto"/>
                  </w:divBdr>
                </w:div>
                <w:div w:id="1896550060">
                  <w:marLeft w:val="0"/>
                  <w:marRight w:val="0"/>
                  <w:marTop w:val="0"/>
                  <w:marBottom w:val="0"/>
                  <w:divBdr>
                    <w:top w:val="none" w:sz="0" w:space="0" w:color="auto"/>
                    <w:left w:val="none" w:sz="0" w:space="0" w:color="auto"/>
                    <w:bottom w:val="none" w:sz="0" w:space="0" w:color="auto"/>
                    <w:right w:val="none" w:sz="0" w:space="0" w:color="auto"/>
                  </w:divBdr>
                </w:div>
                <w:div w:id="1826385833">
                  <w:marLeft w:val="0"/>
                  <w:marRight w:val="0"/>
                  <w:marTop w:val="0"/>
                  <w:marBottom w:val="0"/>
                  <w:divBdr>
                    <w:top w:val="none" w:sz="0" w:space="0" w:color="auto"/>
                    <w:left w:val="none" w:sz="0" w:space="0" w:color="auto"/>
                    <w:bottom w:val="none" w:sz="0" w:space="0" w:color="auto"/>
                    <w:right w:val="none" w:sz="0" w:space="0" w:color="auto"/>
                  </w:divBdr>
                </w:div>
                <w:div w:id="1604651002">
                  <w:marLeft w:val="0"/>
                  <w:marRight w:val="0"/>
                  <w:marTop w:val="0"/>
                  <w:marBottom w:val="0"/>
                  <w:divBdr>
                    <w:top w:val="none" w:sz="0" w:space="0" w:color="auto"/>
                    <w:left w:val="none" w:sz="0" w:space="0" w:color="auto"/>
                    <w:bottom w:val="none" w:sz="0" w:space="0" w:color="auto"/>
                    <w:right w:val="none" w:sz="0" w:space="0" w:color="auto"/>
                  </w:divBdr>
                </w:div>
                <w:div w:id="656029693">
                  <w:marLeft w:val="0"/>
                  <w:marRight w:val="0"/>
                  <w:marTop w:val="0"/>
                  <w:marBottom w:val="0"/>
                  <w:divBdr>
                    <w:top w:val="none" w:sz="0" w:space="0" w:color="auto"/>
                    <w:left w:val="none" w:sz="0" w:space="0" w:color="auto"/>
                    <w:bottom w:val="none" w:sz="0" w:space="0" w:color="auto"/>
                    <w:right w:val="none" w:sz="0" w:space="0" w:color="auto"/>
                  </w:divBdr>
                </w:div>
                <w:div w:id="159777071">
                  <w:marLeft w:val="0"/>
                  <w:marRight w:val="0"/>
                  <w:marTop w:val="0"/>
                  <w:marBottom w:val="0"/>
                  <w:divBdr>
                    <w:top w:val="none" w:sz="0" w:space="0" w:color="auto"/>
                    <w:left w:val="none" w:sz="0" w:space="0" w:color="auto"/>
                    <w:bottom w:val="none" w:sz="0" w:space="0" w:color="auto"/>
                    <w:right w:val="none" w:sz="0" w:space="0" w:color="auto"/>
                  </w:divBdr>
                </w:div>
                <w:div w:id="2081512638">
                  <w:marLeft w:val="0"/>
                  <w:marRight w:val="0"/>
                  <w:marTop w:val="0"/>
                  <w:marBottom w:val="0"/>
                  <w:divBdr>
                    <w:top w:val="none" w:sz="0" w:space="0" w:color="auto"/>
                    <w:left w:val="none" w:sz="0" w:space="0" w:color="auto"/>
                    <w:bottom w:val="none" w:sz="0" w:space="0" w:color="auto"/>
                    <w:right w:val="none" w:sz="0" w:space="0" w:color="auto"/>
                  </w:divBdr>
                </w:div>
                <w:div w:id="238443664">
                  <w:marLeft w:val="0"/>
                  <w:marRight w:val="0"/>
                  <w:marTop w:val="0"/>
                  <w:marBottom w:val="0"/>
                  <w:divBdr>
                    <w:top w:val="none" w:sz="0" w:space="0" w:color="auto"/>
                    <w:left w:val="none" w:sz="0" w:space="0" w:color="auto"/>
                    <w:bottom w:val="none" w:sz="0" w:space="0" w:color="auto"/>
                    <w:right w:val="none" w:sz="0" w:space="0" w:color="auto"/>
                  </w:divBdr>
                </w:div>
                <w:div w:id="708652456">
                  <w:marLeft w:val="0"/>
                  <w:marRight w:val="0"/>
                  <w:marTop w:val="0"/>
                  <w:marBottom w:val="0"/>
                  <w:divBdr>
                    <w:top w:val="none" w:sz="0" w:space="0" w:color="auto"/>
                    <w:left w:val="none" w:sz="0" w:space="0" w:color="auto"/>
                    <w:bottom w:val="none" w:sz="0" w:space="0" w:color="auto"/>
                    <w:right w:val="none" w:sz="0" w:space="0" w:color="auto"/>
                  </w:divBdr>
                </w:div>
                <w:div w:id="324015724">
                  <w:marLeft w:val="0"/>
                  <w:marRight w:val="0"/>
                  <w:marTop w:val="0"/>
                  <w:marBottom w:val="0"/>
                  <w:divBdr>
                    <w:top w:val="none" w:sz="0" w:space="0" w:color="auto"/>
                    <w:left w:val="none" w:sz="0" w:space="0" w:color="auto"/>
                    <w:bottom w:val="none" w:sz="0" w:space="0" w:color="auto"/>
                    <w:right w:val="none" w:sz="0" w:space="0" w:color="auto"/>
                  </w:divBdr>
                </w:div>
                <w:div w:id="1259483631">
                  <w:marLeft w:val="0"/>
                  <w:marRight w:val="0"/>
                  <w:marTop w:val="0"/>
                  <w:marBottom w:val="0"/>
                  <w:divBdr>
                    <w:top w:val="none" w:sz="0" w:space="0" w:color="auto"/>
                    <w:left w:val="none" w:sz="0" w:space="0" w:color="auto"/>
                    <w:bottom w:val="none" w:sz="0" w:space="0" w:color="auto"/>
                    <w:right w:val="none" w:sz="0" w:space="0" w:color="auto"/>
                  </w:divBdr>
                </w:div>
                <w:div w:id="582951323">
                  <w:marLeft w:val="0"/>
                  <w:marRight w:val="0"/>
                  <w:marTop w:val="0"/>
                  <w:marBottom w:val="0"/>
                  <w:divBdr>
                    <w:top w:val="none" w:sz="0" w:space="0" w:color="auto"/>
                    <w:left w:val="none" w:sz="0" w:space="0" w:color="auto"/>
                    <w:bottom w:val="none" w:sz="0" w:space="0" w:color="auto"/>
                    <w:right w:val="none" w:sz="0" w:space="0" w:color="auto"/>
                  </w:divBdr>
                </w:div>
                <w:div w:id="1162234600">
                  <w:marLeft w:val="0"/>
                  <w:marRight w:val="0"/>
                  <w:marTop w:val="0"/>
                  <w:marBottom w:val="0"/>
                  <w:divBdr>
                    <w:top w:val="none" w:sz="0" w:space="0" w:color="auto"/>
                    <w:left w:val="none" w:sz="0" w:space="0" w:color="auto"/>
                    <w:bottom w:val="none" w:sz="0" w:space="0" w:color="auto"/>
                    <w:right w:val="none" w:sz="0" w:space="0" w:color="auto"/>
                  </w:divBdr>
                </w:div>
                <w:div w:id="979118507">
                  <w:marLeft w:val="0"/>
                  <w:marRight w:val="0"/>
                  <w:marTop w:val="0"/>
                  <w:marBottom w:val="0"/>
                  <w:divBdr>
                    <w:top w:val="none" w:sz="0" w:space="0" w:color="auto"/>
                    <w:left w:val="none" w:sz="0" w:space="0" w:color="auto"/>
                    <w:bottom w:val="none" w:sz="0" w:space="0" w:color="auto"/>
                    <w:right w:val="none" w:sz="0" w:space="0" w:color="auto"/>
                  </w:divBdr>
                </w:div>
                <w:div w:id="273445485">
                  <w:marLeft w:val="0"/>
                  <w:marRight w:val="0"/>
                  <w:marTop w:val="0"/>
                  <w:marBottom w:val="0"/>
                  <w:divBdr>
                    <w:top w:val="none" w:sz="0" w:space="0" w:color="auto"/>
                    <w:left w:val="none" w:sz="0" w:space="0" w:color="auto"/>
                    <w:bottom w:val="none" w:sz="0" w:space="0" w:color="auto"/>
                    <w:right w:val="none" w:sz="0" w:space="0" w:color="auto"/>
                  </w:divBdr>
                </w:div>
                <w:div w:id="1889954566">
                  <w:marLeft w:val="0"/>
                  <w:marRight w:val="0"/>
                  <w:marTop w:val="0"/>
                  <w:marBottom w:val="0"/>
                  <w:divBdr>
                    <w:top w:val="none" w:sz="0" w:space="0" w:color="auto"/>
                    <w:left w:val="none" w:sz="0" w:space="0" w:color="auto"/>
                    <w:bottom w:val="none" w:sz="0" w:space="0" w:color="auto"/>
                    <w:right w:val="none" w:sz="0" w:space="0" w:color="auto"/>
                  </w:divBdr>
                </w:div>
                <w:div w:id="2140681080">
                  <w:marLeft w:val="0"/>
                  <w:marRight w:val="0"/>
                  <w:marTop w:val="0"/>
                  <w:marBottom w:val="0"/>
                  <w:divBdr>
                    <w:top w:val="none" w:sz="0" w:space="0" w:color="auto"/>
                    <w:left w:val="none" w:sz="0" w:space="0" w:color="auto"/>
                    <w:bottom w:val="none" w:sz="0" w:space="0" w:color="auto"/>
                    <w:right w:val="none" w:sz="0" w:space="0" w:color="auto"/>
                  </w:divBdr>
                </w:div>
                <w:div w:id="509032970">
                  <w:marLeft w:val="0"/>
                  <w:marRight w:val="0"/>
                  <w:marTop w:val="0"/>
                  <w:marBottom w:val="0"/>
                  <w:divBdr>
                    <w:top w:val="none" w:sz="0" w:space="0" w:color="auto"/>
                    <w:left w:val="none" w:sz="0" w:space="0" w:color="auto"/>
                    <w:bottom w:val="none" w:sz="0" w:space="0" w:color="auto"/>
                    <w:right w:val="none" w:sz="0" w:space="0" w:color="auto"/>
                  </w:divBdr>
                </w:div>
                <w:div w:id="591281350">
                  <w:marLeft w:val="0"/>
                  <w:marRight w:val="0"/>
                  <w:marTop w:val="0"/>
                  <w:marBottom w:val="0"/>
                  <w:divBdr>
                    <w:top w:val="none" w:sz="0" w:space="0" w:color="auto"/>
                    <w:left w:val="none" w:sz="0" w:space="0" w:color="auto"/>
                    <w:bottom w:val="none" w:sz="0" w:space="0" w:color="auto"/>
                    <w:right w:val="none" w:sz="0" w:space="0" w:color="auto"/>
                  </w:divBdr>
                </w:div>
                <w:div w:id="4116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1433">
      <w:bodyDiv w:val="1"/>
      <w:marLeft w:val="0"/>
      <w:marRight w:val="0"/>
      <w:marTop w:val="0"/>
      <w:marBottom w:val="0"/>
      <w:divBdr>
        <w:top w:val="none" w:sz="0" w:space="0" w:color="auto"/>
        <w:left w:val="none" w:sz="0" w:space="0" w:color="auto"/>
        <w:bottom w:val="none" w:sz="0" w:space="0" w:color="auto"/>
        <w:right w:val="none" w:sz="0" w:space="0" w:color="auto"/>
      </w:divBdr>
    </w:div>
    <w:div w:id="1461651682">
      <w:bodyDiv w:val="1"/>
      <w:marLeft w:val="0"/>
      <w:marRight w:val="0"/>
      <w:marTop w:val="0"/>
      <w:marBottom w:val="0"/>
      <w:divBdr>
        <w:top w:val="none" w:sz="0" w:space="0" w:color="auto"/>
        <w:left w:val="none" w:sz="0" w:space="0" w:color="auto"/>
        <w:bottom w:val="none" w:sz="0" w:space="0" w:color="auto"/>
        <w:right w:val="none" w:sz="0" w:space="0" w:color="auto"/>
      </w:divBdr>
      <w:divsChild>
        <w:div w:id="1002317836">
          <w:marLeft w:val="0"/>
          <w:marRight w:val="0"/>
          <w:marTop w:val="0"/>
          <w:marBottom w:val="0"/>
          <w:divBdr>
            <w:top w:val="none" w:sz="0" w:space="0" w:color="auto"/>
            <w:left w:val="none" w:sz="0" w:space="0" w:color="auto"/>
            <w:bottom w:val="none" w:sz="0" w:space="0" w:color="auto"/>
            <w:right w:val="none" w:sz="0" w:space="0" w:color="auto"/>
          </w:divBdr>
        </w:div>
        <w:div w:id="1563247730">
          <w:marLeft w:val="0"/>
          <w:marRight w:val="0"/>
          <w:marTop w:val="0"/>
          <w:marBottom w:val="0"/>
          <w:divBdr>
            <w:top w:val="none" w:sz="0" w:space="0" w:color="auto"/>
            <w:left w:val="none" w:sz="0" w:space="0" w:color="auto"/>
            <w:bottom w:val="none" w:sz="0" w:space="0" w:color="auto"/>
            <w:right w:val="none" w:sz="0" w:space="0" w:color="auto"/>
          </w:divBdr>
        </w:div>
      </w:divsChild>
    </w:div>
    <w:div w:id="1607540110">
      <w:bodyDiv w:val="1"/>
      <w:marLeft w:val="0"/>
      <w:marRight w:val="0"/>
      <w:marTop w:val="0"/>
      <w:marBottom w:val="0"/>
      <w:divBdr>
        <w:top w:val="none" w:sz="0" w:space="0" w:color="auto"/>
        <w:left w:val="none" w:sz="0" w:space="0" w:color="auto"/>
        <w:bottom w:val="none" w:sz="0" w:space="0" w:color="auto"/>
        <w:right w:val="none" w:sz="0" w:space="0" w:color="auto"/>
      </w:divBdr>
    </w:div>
    <w:div w:id="2051801840">
      <w:bodyDiv w:val="1"/>
      <w:marLeft w:val="0"/>
      <w:marRight w:val="0"/>
      <w:marTop w:val="0"/>
      <w:marBottom w:val="0"/>
      <w:divBdr>
        <w:top w:val="none" w:sz="0" w:space="0" w:color="auto"/>
        <w:left w:val="none" w:sz="0" w:space="0" w:color="auto"/>
        <w:bottom w:val="none" w:sz="0" w:space="0" w:color="auto"/>
        <w:right w:val="none" w:sz="0" w:space="0" w:color="auto"/>
      </w:divBdr>
    </w:div>
    <w:div w:id="21022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azon.co.uk/s/ref=ntt_athr_dp_sr_1?_encoding=UTF8&amp;search-alias=books-uk&amp;field-author=P%C3%ADa%20Riggirozzi"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cp:lastModifiedBy>
  <cp:revision>2</cp:revision>
  <cp:lastPrinted>2012-04-22T20:54:00Z</cp:lastPrinted>
  <dcterms:created xsi:type="dcterms:W3CDTF">2012-09-21T13:40:00Z</dcterms:created>
  <dcterms:modified xsi:type="dcterms:W3CDTF">2012-09-21T13:40:00Z</dcterms:modified>
</cp:coreProperties>
</file>